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584E" w:rsidR="00DE6D13" w:rsidP="00500E86" w:rsidRDefault="00500E86" w14:paraId="7478D9E4" w14:textId="1A3AD1D5">
      <w:pPr>
        <w:pStyle w:val="Title"/>
        <w:jc w:val="left"/>
        <w:rPr>
          <w:sz w:val="48"/>
          <w:szCs w:val="48"/>
        </w:rPr>
      </w:pPr>
      <w:r w:rsidRPr="00DC584E">
        <w:rPr>
          <w:sz w:val="48"/>
          <w:szCs w:val="48"/>
        </w:rPr>
        <w:t xml:space="preserve">Power System </w:t>
      </w:r>
      <w:r w:rsidRPr="00DC584E" w:rsidR="00AC6473">
        <w:rPr>
          <w:sz w:val="48"/>
          <w:szCs w:val="48"/>
        </w:rPr>
        <w:t>Engineer / Senior Engineer</w:t>
      </w:r>
    </w:p>
    <w:p w:rsidRPr="00DC584E" w:rsidR="00A5543C" w:rsidP="00DC584E" w:rsidRDefault="00187342" w14:paraId="2CD2B8B4" w14:textId="7701EDA9">
      <w:pPr>
        <w:rPr>
          <w:sz w:val="20"/>
          <w:szCs w:val="20"/>
        </w:rPr>
      </w:pPr>
      <w:r w:rsidRPr="00DC584E">
        <w:rPr>
          <w:sz w:val="20"/>
          <w:szCs w:val="20"/>
        </w:rPr>
        <w:t xml:space="preserve">Grid </w:t>
      </w:r>
      <w:r w:rsidRPr="00DC584E" w:rsidR="00A5543C">
        <w:rPr>
          <w:sz w:val="20"/>
          <w:szCs w:val="20"/>
        </w:rPr>
        <w:t>Engineering / Renewables Integration / Technical R</w:t>
      </w:r>
      <w:r w:rsidRPr="00DC584E">
        <w:rPr>
          <w:sz w:val="20"/>
          <w:szCs w:val="20"/>
        </w:rPr>
        <w:t xml:space="preserve">equirements </w:t>
      </w:r>
      <w:r w:rsidR="005540BE">
        <w:rPr>
          <w:sz w:val="20"/>
          <w:szCs w:val="20"/>
        </w:rPr>
        <w:t>/</w:t>
      </w:r>
      <w:r w:rsidRPr="00DC584E">
        <w:rPr>
          <w:sz w:val="20"/>
          <w:szCs w:val="20"/>
        </w:rPr>
        <w:t xml:space="preserve"> </w:t>
      </w:r>
      <w:r w:rsidR="00D52642">
        <w:rPr>
          <w:sz w:val="20"/>
          <w:szCs w:val="20"/>
        </w:rPr>
        <w:t>Regulatory Activities</w:t>
      </w:r>
    </w:p>
    <w:p w:rsidRPr="00DB2FEF" w:rsidR="00DE6D13" w:rsidP="00E51B7A" w:rsidRDefault="00DE6D13" w14:paraId="3C54F9D3" w14:textId="136557C5">
      <w:pPr>
        <w:pStyle w:val="Subtitle"/>
        <w:rPr>
          <w:i w:val="0"/>
          <w:iCs/>
          <w:color w:val="182F30" w:themeColor="text2"/>
          <w:sz w:val="28"/>
          <w:szCs w:val="28"/>
        </w:rPr>
      </w:pPr>
    </w:p>
    <w:p w:rsidR="00DE6D13" w:rsidP="00DE6D13" w:rsidRDefault="004941CF" w14:paraId="52726F1D" w14:textId="3271B17A">
      <w:pPr>
        <w:pStyle w:val="Heading1"/>
      </w:pPr>
      <w:r>
        <w:t>About Elevate Energy Consulting</w:t>
      </w:r>
    </w:p>
    <w:p w:rsidRPr="00EB422A" w:rsidR="005B573F" w:rsidP="005B573F" w:rsidRDefault="005B573F" w14:paraId="408D3D32" w14:textId="77777777">
      <w:pPr>
        <w:jc w:val="center"/>
        <w:rPr>
          <w:b/>
          <w:bCs/>
          <w:i/>
          <w:iCs/>
          <w:sz w:val="10"/>
          <w:szCs w:val="10"/>
        </w:rPr>
      </w:pPr>
    </w:p>
    <w:p w:rsidRPr="00B765D8" w:rsidR="005B573F" w:rsidP="005B573F" w:rsidRDefault="005B573F" w14:paraId="423C5D1A" w14:textId="03DC96AE">
      <w:pPr>
        <w:jc w:val="center"/>
        <w:rPr>
          <w:b/>
          <w:bCs/>
          <w:i/>
          <w:iCs/>
        </w:rPr>
      </w:pPr>
      <w:r w:rsidRPr="00B765D8">
        <w:rPr>
          <w:b/>
          <w:bCs/>
          <w:i/>
          <w:iCs/>
        </w:rPr>
        <w:t>Elevate: to raise, uplift, promote, upgrade, improve, advance, elate</w:t>
      </w:r>
    </w:p>
    <w:p w:rsidRPr="00EB422A" w:rsidR="005B573F" w:rsidP="00DE6D13" w:rsidRDefault="005B573F" w14:paraId="0216DD81" w14:textId="77777777">
      <w:pPr>
        <w:rPr>
          <w:sz w:val="10"/>
          <w:szCs w:val="10"/>
        </w:rPr>
      </w:pPr>
    </w:p>
    <w:p w:rsidR="00FD7338" w:rsidP="00DE6D13" w:rsidRDefault="6EB2D1AA" w14:paraId="4F54BE5D" w14:textId="7A458ED3">
      <w:r>
        <w:t>Elevate Energy Consultin</w:t>
      </w:r>
      <w:r w:rsidR="2C21757B">
        <w:t xml:space="preserve">g was formed to </w:t>
      </w:r>
      <w:r w:rsidRPr="0D631E67" w:rsidR="5D992E06">
        <w:rPr>
          <w:i/>
          <w:iCs/>
        </w:rPr>
        <w:t xml:space="preserve">elevate </w:t>
      </w:r>
      <w:r w:rsidR="2C21757B">
        <w:t xml:space="preserve">clients across the electricity ecosystem </w:t>
      </w:r>
      <w:r w:rsidR="5D992E06">
        <w:t xml:space="preserve">as we strive for a </w:t>
      </w:r>
      <w:r w:rsidR="2C21757B">
        <w:t xml:space="preserve">reliable, resilient, and affordable clean energy future. </w:t>
      </w:r>
      <w:r w:rsidR="186ABA5B">
        <w:t xml:space="preserve">With a blend of deep expertise </w:t>
      </w:r>
      <w:r w:rsidR="58DDCC93">
        <w:t xml:space="preserve">across bulk power system </w:t>
      </w:r>
      <w:r w:rsidR="73F03D47">
        <w:t>planning, design, control, protection, and operations</w:t>
      </w:r>
      <w:r w:rsidR="58DDCC93">
        <w:t>,</w:t>
      </w:r>
      <w:r w:rsidR="50AD4F22">
        <w:t xml:space="preserve"> we support our clients tackl</w:t>
      </w:r>
      <w:r w:rsidR="0CF2F27E">
        <w:t>ing</w:t>
      </w:r>
      <w:r w:rsidR="50AD4F22">
        <w:t xml:space="preserve"> the </w:t>
      </w:r>
      <w:r w:rsidR="0CF2F27E">
        <w:t xml:space="preserve">most challenging issues facing </w:t>
      </w:r>
      <w:r w:rsidR="50AD4F22">
        <w:t xml:space="preserve">the energy transition. Our </w:t>
      </w:r>
      <w:r w:rsidR="0CF2F27E">
        <w:t xml:space="preserve">experience </w:t>
      </w:r>
      <w:r w:rsidR="50AD4F22">
        <w:t>and deep regulat</w:t>
      </w:r>
      <w:r w:rsidR="16508D5D">
        <w:t>or</w:t>
      </w:r>
      <w:r w:rsidR="0F5B24D1">
        <w:t>y</w:t>
      </w:r>
      <w:r w:rsidR="16508D5D">
        <w:t xml:space="preserve"> background</w:t>
      </w:r>
      <w:r w:rsidR="50AD4F22">
        <w:t xml:space="preserve"> in North America also </w:t>
      </w:r>
      <w:r w:rsidR="000B5D46">
        <w:t>enable</w:t>
      </w:r>
      <w:r w:rsidR="50AD4F22">
        <w:t xml:space="preserve"> us to </w:t>
      </w:r>
      <w:r w:rsidR="16508D5D">
        <w:t xml:space="preserve">support clients </w:t>
      </w:r>
      <w:r w:rsidR="183CBBD7">
        <w:t xml:space="preserve">to </w:t>
      </w:r>
      <w:r w:rsidR="16508D5D">
        <w:t>ensure compliance with existing and future obligations</w:t>
      </w:r>
      <w:r w:rsidR="2AE48F92">
        <w:t>.</w:t>
      </w:r>
      <w:r w:rsidR="006B0072">
        <w:t xml:space="preserve"> We support </w:t>
      </w:r>
      <w:r w:rsidR="00B05EAE">
        <w:t xml:space="preserve">reliability-centered projects focused on </w:t>
      </w:r>
      <w:r w:rsidR="6AAE463A">
        <w:t xml:space="preserve">modeling, studies, protection settings, event analysis, systems integration, </w:t>
      </w:r>
      <w:r w:rsidR="2F13F9A3">
        <w:t xml:space="preserve">process improvements, </w:t>
      </w:r>
      <w:r w:rsidR="420E090B">
        <w:t xml:space="preserve">internal controls, </w:t>
      </w:r>
      <w:r w:rsidR="00B05EAE">
        <w:t xml:space="preserve">regulatory </w:t>
      </w:r>
      <w:r w:rsidR="420E090B">
        <w:t xml:space="preserve">compliance evidence, </w:t>
      </w:r>
      <w:r w:rsidR="6AAE463A">
        <w:t xml:space="preserve">etc. </w:t>
      </w:r>
      <w:r w:rsidR="006D6A47">
        <w:t xml:space="preserve">We are a small business </w:t>
      </w:r>
      <w:r w:rsidR="00423F69">
        <w:t xml:space="preserve">focused on delivering exceptional quality and customer service commitments to our clients in an agile and effective way. </w:t>
      </w:r>
      <w:r w:rsidR="2F13F9A3">
        <w:t xml:space="preserve">Our goal is to </w:t>
      </w:r>
      <w:r w:rsidRPr="0D631E67" w:rsidR="7F8A9F36">
        <w:rPr>
          <w:i/>
          <w:iCs/>
        </w:rPr>
        <w:t>uplift</w:t>
      </w:r>
      <w:r w:rsidR="7F8A9F36">
        <w:t xml:space="preserve"> and </w:t>
      </w:r>
      <w:r w:rsidRPr="0D631E67" w:rsidR="7F8A9F36">
        <w:rPr>
          <w:i/>
          <w:iCs/>
        </w:rPr>
        <w:t>elevate</w:t>
      </w:r>
      <w:r w:rsidR="7F8A9F36">
        <w:t xml:space="preserve"> our clients and </w:t>
      </w:r>
      <w:r w:rsidR="7B475E25">
        <w:t>ensur</w:t>
      </w:r>
      <w:r w:rsidR="7F8A9F36">
        <w:t>e</w:t>
      </w:r>
      <w:r w:rsidR="7B475E25">
        <w:t xml:space="preserve"> our work </w:t>
      </w:r>
      <w:r w:rsidR="7F8A9F36">
        <w:t xml:space="preserve">has </w:t>
      </w:r>
      <w:r w:rsidR="00B05EAE">
        <w:t xml:space="preserve">a </w:t>
      </w:r>
      <w:r w:rsidR="7B475E25">
        <w:t xml:space="preserve">positive </w:t>
      </w:r>
      <w:r w:rsidR="7F8A9F36">
        <w:t xml:space="preserve">impact </w:t>
      </w:r>
      <w:r w:rsidR="7B475E25">
        <w:t xml:space="preserve">for the betterment of </w:t>
      </w:r>
      <w:r w:rsidR="7F8A9F36">
        <w:t xml:space="preserve">our industry and </w:t>
      </w:r>
      <w:r w:rsidR="7B475E25">
        <w:t xml:space="preserve">society. </w:t>
      </w:r>
    </w:p>
    <w:p w:rsidR="004669B3" w:rsidP="004669B3" w:rsidRDefault="004669B3" w14:paraId="3D430AF2" w14:textId="77777777"/>
    <w:p w:rsidR="004669B3" w:rsidP="004669B3" w:rsidRDefault="004669B3" w14:paraId="027DAE43" w14:textId="173CD11C">
      <w:pPr>
        <w:pStyle w:val="Heading1"/>
      </w:pPr>
      <w:r>
        <w:t xml:space="preserve">Position </w:t>
      </w:r>
      <w:r w:rsidR="00AD5619">
        <w:t>Summary</w:t>
      </w:r>
    </w:p>
    <w:p w:rsidR="00283D45" w:rsidP="00283D45" w:rsidRDefault="007E6B46" w14:paraId="170FD37A" w14:textId="74B199F3">
      <w:r>
        <w:t>T</w:t>
      </w:r>
      <w:r w:rsidR="00283D45">
        <w:t xml:space="preserve">his role will play a key part in helping the organization tackle exciting projects related to studying the reliability impacts of a world dominated by inverter-based resources (IBRs), such as solar, wind, and energy storage resources. </w:t>
      </w:r>
      <w:r w:rsidRPr="00C95079" w:rsidR="00283D45">
        <w:t xml:space="preserve">We are seeking a versatile and motivated individual to join our team as </w:t>
      </w:r>
      <w:r w:rsidR="00283D45">
        <w:t>a</w:t>
      </w:r>
      <w:r w:rsidR="00C36831">
        <w:t xml:space="preserve"> Power System </w:t>
      </w:r>
      <w:r w:rsidR="00283D45">
        <w:t>Engineer or Senior Engineer</w:t>
      </w:r>
      <w:r w:rsidRPr="00C95079" w:rsidR="00283D45">
        <w:t>. This is a</w:t>
      </w:r>
      <w:r w:rsidR="00283D45">
        <w:t xml:space="preserve"> technical engineering </w:t>
      </w:r>
      <w:r w:rsidRPr="00C95079" w:rsidR="00283D45">
        <w:t xml:space="preserve">role that requires a fast-paced, proactive professional with strong </w:t>
      </w:r>
      <w:r w:rsidR="00283D45">
        <w:t>engineering, analytics, and project management skills</w:t>
      </w:r>
      <w:r w:rsidRPr="00C95079" w:rsidR="00283D45">
        <w:t xml:space="preserve">. The ideal candidate will be adept at managing various </w:t>
      </w:r>
      <w:r w:rsidR="00283D45">
        <w:t xml:space="preserve">technical engineering projects that include </w:t>
      </w:r>
      <w:r w:rsidR="00645301">
        <w:t xml:space="preserve">power system analysis, </w:t>
      </w:r>
      <w:r w:rsidR="00283D45">
        <w:t>transmission</w:t>
      </w:r>
      <w:r w:rsidR="00645301">
        <w:t xml:space="preserve"> and distribution engineering</w:t>
      </w:r>
      <w:r w:rsidR="001A387A">
        <w:t>,</w:t>
      </w:r>
      <w:r w:rsidR="00283D45">
        <w:t xml:space="preserve"> </w:t>
      </w:r>
      <w:r w:rsidR="00645301">
        <w:t xml:space="preserve">and </w:t>
      </w:r>
      <w:r w:rsidR="007572D3">
        <w:t>FERC/NERC technical regulatory activities</w:t>
      </w:r>
      <w:r w:rsidR="00645301">
        <w:t>.</w:t>
      </w:r>
    </w:p>
    <w:p w:rsidR="00C26A5B" w:rsidP="00DE6D13" w:rsidRDefault="00C26A5B" w14:paraId="3774256F" w14:textId="77777777"/>
    <w:p w:rsidR="00FD12C9" w:rsidP="00D32DB3" w:rsidRDefault="00AD5619" w14:paraId="03B2FD65" w14:textId="3903484A">
      <w:pPr>
        <w:pStyle w:val="Heading1"/>
      </w:pPr>
      <w:r>
        <w:t>Roles and Responsibilities</w:t>
      </w:r>
    </w:p>
    <w:p w:rsidR="00250A36" w:rsidP="003E6487" w:rsidRDefault="00250A36" w14:paraId="41686241" w14:textId="692182C4">
      <w:pPr>
        <w:pStyle w:val="Bullets"/>
      </w:pPr>
      <w:r>
        <w:t>Analyz</w:t>
      </w:r>
      <w:r w:rsidR="00D40F68">
        <w:t>e</w:t>
      </w:r>
      <w:r>
        <w:t xml:space="preserve"> grid and IBR event</w:t>
      </w:r>
      <w:r w:rsidR="468AA305">
        <w:t>s</w:t>
      </w:r>
      <w:r>
        <w:t xml:space="preserve"> data </w:t>
      </w:r>
      <w:r w:rsidR="00734910">
        <w:t>to conduct post-event root cause analysis</w:t>
      </w:r>
      <w:r w:rsidR="000C681D">
        <w:t xml:space="preserve">, </w:t>
      </w:r>
      <w:r w:rsidR="00734910">
        <w:t>lessons learned</w:t>
      </w:r>
      <w:r w:rsidR="000C681D">
        <w:t>, and mitigation recommendations</w:t>
      </w:r>
      <w:r w:rsidR="006A4292">
        <w:t>.</w:t>
      </w:r>
    </w:p>
    <w:p w:rsidR="00796F9D" w:rsidP="003E6487" w:rsidRDefault="00796F9D" w14:paraId="48E5175E" w14:textId="7ECF133A">
      <w:pPr>
        <w:pStyle w:val="Bullets"/>
      </w:pPr>
      <w:r>
        <w:t>Conduct power system engineering calculations and modeling</w:t>
      </w:r>
      <w:r w:rsidR="00734910">
        <w:t xml:space="preserve"> to support grid reliability</w:t>
      </w:r>
      <w:r w:rsidR="00635EEC">
        <w:t xml:space="preserve">, </w:t>
      </w:r>
      <w:r w:rsidR="00E560EE">
        <w:t>resiliency</w:t>
      </w:r>
      <w:r w:rsidR="00635EEC">
        <w:t xml:space="preserve">, </w:t>
      </w:r>
      <w:r w:rsidR="007C63FE">
        <w:t xml:space="preserve">load and generation interconnections, </w:t>
      </w:r>
      <w:r w:rsidR="006A4292">
        <w:t xml:space="preserve">operations, </w:t>
      </w:r>
      <w:r w:rsidR="007C63FE">
        <w:t>and grid buildout</w:t>
      </w:r>
      <w:r w:rsidR="006A4292">
        <w:t>.</w:t>
      </w:r>
    </w:p>
    <w:p w:rsidR="00796F9D" w:rsidP="003E6487" w:rsidRDefault="00796F9D" w14:paraId="7CF9D781" w14:textId="45A28C38">
      <w:pPr>
        <w:pStyle w:val="Bullets"/>
      </w:pPr>
      <w:r>
        <w:t xml:space="preserve">Review industry trends </w:t>
      </w:r>
      <w:r w:rsidR="0066572E">
        <w:t>and events</w:t>
      </w:r>
      <w:r>
        <w:t xml:space="preserve"> to perform long term risk assessments and mitigation strategies</w:t>
      </w:r>
      <w:r w:rsidR="006A4292">
        <w:t>.</w:t>
      </w:r>
    </w:p>
    <w:p w:rsidR="003E6487" w:rsidP="003E6487" w:rsidRDefault="003E6487" w14:paraId="45967604" w14:textId="29A248C1">
      <w:pPr>
        <w:pStyle w:val="Bullets"/>
      </w:pPr>
      <w:r>
        <w:t>Support</w:t>
      </w:r>
      <w:r w:rsidR="00805EBD">
        <w:t xml:space="preserve"> the</w:t>
      </w:r>
      <w:r>
        <w:t xml:space="preserve"> industry</w:t>
      </w:r>
      <w:r w:rsidR="00805EBD">
        <w:t xml:space="preserve"> and clients</w:t>
      </w:r>
      <w:r>
        <w:t xml:space="preserve"> in improving tools, processes, requirements, and understanding of the changing resource mix, grid transformation, and the energy transition broadly.</w:t>
      </w:r>
    </w:p>
    <w:p w:rsidR="003E6487" w:rsidP="003E6487" w:rsidRDefault="003E6487" w14:paraId="383A5B55" w14:textId="27ABDB43">
      <w:pPr>
        <w:pStyle w:val="Bullets"/>
      </w:pPr>
      <w:r>
        <w:t xml:space="preserve">Serve as a </w:t>
      </w:r>
      <w:r w:rsidR="00076297">
        <w:t>technical engineering resource</w:t>
      </w:r>
      <w:r>
        <w:t xml:space="preserve"> </w:t>
      </w:r>
      <w:r w:rsidR="00076297">
        <w:t>to advise/support</w:t>
      </w:r>
      <w:r>
        <w:t xml:space="preserve"> transmission</w:t>
      </w:r>
      <w:r w:rsidR="0086618F">
        <w:t>/distribution</w:t>
      </w:r>
      <w:r>
        <w:t xml:space="preserve"> service providers, transmission</w:t>
      </w:r>
      <w:r w:rsidR="0086618F">
        <w:t>/distribution</w:t>
      </w:r>
      <w:r>
        <w:t xml:space="preserve"> planners, system operators, renewable energy project developers, generator owners and operators, and regulatory entities across North America.</w:t>
      </w:r>
    </w:p>
    <w:p w:rsidR="006D1372" w:rsidP="006D1372" w:rsidRDefault="006D1372" w14:paraId="12B9548F" w14:textId="17E95B20">
      <w:pPr>
        <w:pStyle w:val="Bullets"/>
      </w:pPr>
      <w:r>
        <w:t>Develop engineering reports</w:t>
      </w:r>
      <w:r w:rsidR="005323BA">
        <w:t xml:space="preserve">, presentations, and </w:t>
      </w:r>
      <w:r>
        <w:t xml:space="preserve">documentation </w:t>
      </w:r>
      <w:r w:rsidR="00031D5E">
        <w:t xml:space="preserve">based on </w:t>
      </w:r>
      <w:r>
        <w:t>project deliverable requirements.</w:t>
      </w:r>
    </w:p>
    <w:p w:rsidR="006D1372" w:rsidP="003E6487" w:rsidRDefault="006D1372" w14:paraId="6C622BB1" w14:textId="48BF8483">
      <w:pPr>
        <w:pStyle w:val="Bullets"/>
      </w:pPr>
      <w:r>
        <w:t>Support the development of technical project proposals</w:t>
      </w:r>
      <w:r w:rsidR="006A4292">
        <w:t xml:space="preserve"> for </w:t>
      </w:r>
      <w:r w:rsidR="00796ECA">
        <w:t>customers and clients</w:t>
      </w:r>
    </w:p>
    <w:p w:rsidR="003E6487" w:rsidP="003E6487" w:rsidRDefault="003E6487" w14:paraId="60732D1C" w14:textId="677029E2">
      <w:pPr>
        <w:pStyle w:val="Bullets"/>
      </w:pPr>
      <w:r>
        <w:t>Leverage first principles, engineering fundamentals, and microcosm systems to help drive best practices around emerging reliability risk areas and other topics of interest.</w:t>
      </w:r>
    </w:p>
    <w:p w:rsidR="003E6487" w:rsidP="003E6487" w:rsidRDefault="003E6487" w14:paraId="3D96653C" w14:textId="77777777">
      <w:pPr>
        <w:pStyle w:val="Bullets"/>
      </w:pPr>
      <w:r>
        <w:t xml:space="preserve">Study the changing resource mix and its impacts on bulk power system reliability including areas involving low system strength conditions, grid forming inverter technology, impacts to protection and control systems, frequency response, voltage stability, control interactions, and subsynchronous oscillations. </w:t>
      </w:r>
    </w:p>
    <w:p w:rsidR="005F40CE" w:rsidP="003E6487" w:rsidRDefault="005F40CE" w14:paraId="1D26EF80" w14:textId="0CDC5165">
      <w:pPr>
        <w:pStyle w:val="Bullets"/>
      </w:pPr>
      <w:r>
        <w:t xml:space="preserve">Develop </w:t>
      </w:r>
      <w:r w:rsidR="004D27DA">
        <w:t>technical compliance procedures, processes, tools, documentation, and</w:t>
      </w:r>
      <w:r w:rsidR="00796ECA">
        <w:t xml:space="preserve"> compliance </w:t>
      </w:r>
      <w:r w:rsidR="004D27DA">
        <w:t>strategies to meet all requirements and regulation</w:t>
      </w:r>
      <w:r w:rsidR="00796ECA">
        <w:t>s</w:t>
      </w:r>
    </w:p>
    <w:p w:rsidR="003E6487" w:rsidP="003E6487" w:rsidRDefault="003E6487" w14:paraId="708D50E6" w14:textId="460D16AC">
      <w:pPr>
        <w:pStyle w:val="Bullets"/>
      </w:pPr>
      <w:r>
        <w:t xml:space="preserve">Deliver technical presentations to clients and broadly across industry to help </w:t>
      </w:r>
      <w:r w:rsidRPr="00D9232B">
        <w:rPr>
          <w:i/>
          <w:iCs/>
        </w:rPr>
        <w:t>elevate</w:t>
      </w:r>
      <w:r>
        <w:t xml:space="preserve"> industry best practices</w:t>
      </w:r>
      <w:r w:rsidR="00796ECA">
        <w:t>.</w:t>
      </w:r>
    </w:p>
    <w:p w:rsidR="00F049AE" w:rsidP="00F049AE" w:rsidRDefault="00F049AE" w14:paraId="2AB37645" w14:textId="77777777">
      <w:pPr>
        <w:pStyle w:val="Bullets"/>
      </w:pPr>
      <w:r>
        <w:t>Successfully deliver exceptional value to clients through world-class analysis and the delivery of key milestones and deliverables.</w:t>
      </w:r>
    </w:p>
    <w:p w:rsidR="00FD12C9" w:rsidP="00FD12C9" w:rsidRDefault="006031B2" w14:paraId="5449B335" w14:textId="0401EA5C">
      <w:pPr>
        <w:pStyle w:val="Bullets"/>
      </w:pPr>
      <w:r>
        <w:t xml:space="preserve">Work with executive team and project leads to monitor </w:t>
      </w:r>
      <w:r w:rsidR="00FD12C9">
        <w:t>progress</w:t>
      </w:r>
      <w:r>
        <w:t>,</w:t>
      </w:r>
      <w:r w:rsidR="00FD12C9">
        <w:t xml:space="preserve"> </w:t>
      </w:r>
      <w:r w:rsidR="003B13A5">
        <w:t>adjust</w:t>
      </w:r>
      <w:r w:rsidR="00FD12C9">
        <w:t xml:space="preserve"> as necessary</w:t>
      </w:r>
      <w:r>
        <w:t xml:space="preserve">, and </w:t>
      </w:r>
      <w:r w:rsidR="003B13A5">
        <w:t>ensure project success</w:t>
      </w:r>
    </w:p>
    <w:p w:rsidR="005F3AA3" w:rsidP="00AD5619" w:rsidRDefault="005F3AA3" w14:paraId="561F711B" w14:textId="77777777"/>
    <w:p w:rsidR="00AD5619" w:rsidP="00AD5619" w:rsidRDefault="00AD5619" w14:paraId="6309C1B9" w14:textId="1CD8EF92">
      <w:pPr>
        <w:pStyle w:val="Heading1"/>
      </w:pPr>
      <w:r w:rsidR="121D320A">
        <w:rPr/>
        <w:t>Qualifications</w:t>
      </w:r>
    </w:p>
    <w:p w:rsidR="48C07459" w:rsidP="48C07459" w:rsidRDefault="48C07459" w14:paraId="137B9311" w14:textId="418F226B">
      <w:pPr>
        <w:pStyle w:val="Normal"/>
      </w:pPr>
    </w:p>
    <w:p w:rsidR="0D631E67" w:rsidRDefault="0D631E67" w14:paraId="72ECE376" w14:textId="01CDC298"/>
    <w:p w:rsidR="008B134C" w:rsidP="008B134C" w:rsidRDefault="008B134C" w14:paraId="1C5624B4" w14:textId="4DF91F77">
      <w:pPr>
        <w:pStyle w:val="Heading1"/>
      </w:pPr>
      <w:r>
        <w:t>Additional Details</w:t>
      </w:r>
    </w:p>
    <w:p w:rsidR="0078624A" w:rsidP="0078624A" w:rsidRDefault="0078624A" w14:paraId="13250FF3" w14:textId="6C949CB0">
      <w:pPr>
        <w:pStyle w:val="Bullets"/>
      </w:pPr>
      <w:r>
        <w:t>The title for this role will be determined based on the qualifications of the candidate and on performance through the interview process.</w:t>
      </w:r>
    </w:p>
    <w:p w:rsidR="0078624A" w:rsidP="0078624A" w:rsidRDefault="0078624A" w14:paraId="0FE1A2D0" w14:textId="77777777">
      <w:pPr>
        <w:pStyle w:val="Bullets"/>
      </w:pPr>
      <w:r>
        <w:t>A background check will be conducted prior to employment.</w:t>
      </w:r>
    </w:p>
    <w:p w:rsidR="0078624A" w:rsidP="0078624A" w:rsidRDefault="0078624A" w14:paraId="5E2FCE9E" w14:textId="77777777">
      <w:pPr>
        <w:pStyle w:val="Bullets"/>
      </w:pPr>
      <w:r>
        <w:t>All persons hired will be required to verify identity and eligibility to work in the United States and must complete employment eligibility verification documentation upon hire, in compliance with federal law.</w:t>
      </w:r>
    </w:p>
    <w:p w:rsidR="0078624A" w:rsidP="0078624A" w:rsidRDefault="0078624A" w14:paraId="6B16610E" w14:textId="77777777">
      <w:pPr>
        <w:pStyle w:val="Bullets"/>
      </w:pPr>
      <w:r>
        <w:t>This is a fully remote role with some travel expected; a passport is required for North American and other international travel.</w:t>
      </w:r>
    </w:p>
    <w:p w:rsidR="0078624A" w:rsidP="0078624A" w:rsidRDefault="0078624A" w14:paraId="5496583C" w14:textId="77777777">
      <w:pPr>
        <w:pStyle w:val="Bullets"/>
      </w:pPr>
      <w:r>
        <w:t>This position has been classified as exempt.</w:t>
      </w:r>
    </w:p>
    <w:p w:rsidR="00EB422A" w:rsidP="00EB422A" w:rsidRDefault="00EB422A" w14:paraId="4ECF4B34" w14:textId="77777777"/>
    <w:p w:rsidRPr="00EB422A" w:rsidR="00EB422A" w:rsidP="00EB422A" w:rsidRDefault="00EB422A" w14:paraId="0184DAF8" w14:textId="03C47A56">
      <w:pPr>
        <w:rPr>
          <w:b/>
          <w:bCs/>
        </w:rPr>
      </w:pPr>
      <w:r w:rsidRPr="00EB422A">
        <w:rPr>
          <w:b/>
          <w:bCs/>
        </w:rPr>
        <w:t xml:space="preserve">To apply for this role, please send a resume and cover letter to </w:t>
      </w:r>
      <w:hyperlink w:history="1" r:id="rId10">
        <w:r w:rsidRPr="000D1863" w:rsidR="00BA51D5">
          <w:rPr>
            <w:rStyle w:val="Hyperlink"/>
            <w:b/>
            <w:bCs/>
          </w:rPr>
          <w:t>careers@elevate.energy</w:t>
        </w:r>
      </w:hyperlink>
      <w:r w:rsidRPr="00EB422A">
        <w:rPr>
          <w:b/>
          <w:bCs/>
        </w:rPr>
        <w:t>.</w:t>
      </w:r>
    </w:p>
    <w:p w:rsidR="00EB422A" w:rsidP="00AD5619" w:rsidRDefault="00EB422A" w14:paraId="15613F8A" w14:textId="77777777"/>
    <w:p w:rsidR="001B293F" w:rsidP="00AD5619" w:rsidRDefault="001B293F" w14:paraId="721191A5" w14:textId="77777777"/>
    <w:p w:rsidRPr="0087532B" w:rsidR="00AD5619" w:rsidP="0D631E67" w:rsidRDefault="0C423CB5" w14:paraId="7108B8A0" w14:textId="469878FD">
      <w:pPr>
        <w:rPr>
          <w:i/>
          <w:iCs/>
        </w:rPr>
      </w:pPr>
      <w:r w:rsidRPr="0D631E67">
        <w:rPr>
          <w:i/>
          <w:iCs/>
        </w:rPr>
        <w:t>Elevate Energy Consulting</w:t>
      </w:r>
      <w:r w:rsidRPr="0D631E67" w:rsidR="3D48F5E1">
        <w:rPr>
          <w:i/>
          <w:iCs/>
        </w:rPr>
        <w:t xml:space="preserve"> </w:t>
      </w:r>
      <w:r w:rsidRPr="0D631E67">
        <w:rPr>
          <w:i/>
          <w:iCs/>
        </w:rPr>
        <w:t>is an equal opportunity employer committed to diversity and inclusivity in the workplace. We prohibit discrimination and harassment of any kind based on race, color, sex, religion, sexual orientation, national origin, disability, genetic information, pregnancy, or any other protected characteristic as outlined by federal, state, or local laws.</w:t>
      </w:r>
      <w:r w:rsidRPr="0D631E67" w:rsidR="208F1266">
        <w:rPr>
          <w:i/>
          <w:iCs/>
        </w:rPr>
        <w:t xml:space="preserve"> </w:t>
      </w:r>
      <w:r w:rsidRPr="0D631E67" w:rsidR="2D0E688A">
        <w:rPr>
          <w:i/>
          <w:iCs/>
        </w:rPr>
        <w:t>Elevate Energy Consulting</w:t>
      </w:r>
      <w:r w:rsidRPr="0D631E67" w:rsidR="261B44C3">
        <w:rPr>
          <w:i/>
          <w:iCs/>
        </w:rPr>
        <w:t xml:space="preserve"> </w:t>
      </w:r>
      <w:r w:rsidRPr="0D631E67">
        <w:rPr>
          <w:i/>
          <w:iCs/>
        </w:rPr>
        <w:t xml:space="preserve">makes hiring decisions based solely on qualifications, merit, and business needs at the time. </w:t>
      </w:r>
    </w:p>
    <w:p w:rsidR="00DE6D13" w:rsidP="005D4B9C" w:rsidRDefault="00DE6D13" w14:paraId="7600695A" w14:textId="696262D9">
      <w:pPr>
        <w:spacing w:after="160"/>
        <w:jc w:val="left"/>
      </w:pPr>
    </w:p>
    <w:sectPr w:rsidR="00DE6D13" w:rsidSect="000B60AC">
      <w:headerReference w:type="default" r:id="rId11"/>
      <w:footerReference w:type="default" r:id="rId12"/>
      <w:pgSz w:w="12240" w:h="15840" w:orient="portrait"/>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7054" w:rsidP="00DE6D13" w:rsidRDefault="00187054" w14:paraId="65361375" w14:textId="77777777">
      <w:pPr>
        <w:spacing w:line="240" w:lineRule="auto"/>
      </w:pPr>
      <w:r>
        <w:separator/>
      </w:r>
    </w:p>
  </w:endnote>
  <w:endnote w:type="continuationSeparator" w:id="0">
    <w:p w:rsidR="00187054" w:rsidP="00DE6D13" w:rsidRDefault="00187054" w14:paraId="09DD931E" w14:textId="77777777">
      <w:pPr>
        <w:spacing w:line="240" w:lineRule="auto"/>
      </w:pPr>
      <w:r>
        <w:continuationSeparator/>
      </w:r>
    </w:p>
  </w:endnote>
  <w:endnote w:type="continuationNotice" w:id="1">
    <w:p w:rsidR="00187054" w:rsidRDefault="00187054" w14:paraId="7DEFB8E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AB4289" w:rsidP="00AB4289" w:rsidRDefault="00DE6D13" w14:paraId="36F533FF" w14:textId="383D05DD">
    <w:pPr>
      <w:pStyle w:val="Footer"/>
      <w:jc w:val="center"/>
    </w:pPr>
    <w:r w:rsidRPr="00BA51D5">
      <w:rPr>
        <w:noProof/>
        <w:color w:val="7BA9A9" w:themeColor="accent2"/>
      </w:rPr>
      <mc:AlternateContent>
        <mc:Choice Requires="wps">
          <w:drawing>
            <wp:anchor distT="0" distB="0" distL="114300" distR="114300" simplePos="0" relativeHeight="251658242" behindDoc="0" locked="0" layoutInCell="1" allowOverlap="1" wp14:anchorId="6C94E8A0" wp14:editId="72A3AB64">
              <wp:simplePos x="0" y="0"/>
              <wp:positionH relativeFrom="column">
                <wp:posOffset>6985</wp:posOffset>
              </wp:positionH>
              <wp:positionV relativeFrom="paragraph">
                <wp:posOffset>-260350</wp:posOffset>
              </wp:positionV>
              <wp:extent cx="5873750" cy="45719"/>
              <wp:effectExtent l="0" t="0" r="12700" b="12065"/>
              <wp:wrapNone/>
              <wp:docPr id="381819295" name="Rectangle 1"/>
              <wp:cNvGraphicFramePr/>
              <a:graphic xmlns:a="http://schemas.openxmlformats.org/drawingml/2006/main">
                <a:graphicData uri="http://schemas.microsoft.com/office/word/2010/wordprocessingShape">
                  <wps:wsp>
                    <wps:cNvSpPr/>
                    <wps:spPr>
                      <a:xfrm>
                        <a:off x="0" y="0"/>
                        <a:ext cx="5873750" cy="45719"/>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55pt;margin-top:-20.5pt;width:4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ba9a9 [3205]" strokecolor="#7ba9a9 [3205]" strokeweight="1pt" w14:anchorId="3EAFA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"/>
          </w:pict>
        </mc:Fallback>
      </mc:AlternateContent>
    </w:r>
    <w:r w:rsidRPr="00BA51D5" w:rsidR="00EB376C">
      <w:rPr>
        <w:color w:val="7BA9A9" w:themeColor="accent2"/>
      </w:rPr>
      <w:t>509-596-</w:t>
    </w:r>
    <w:proofErr w:type="gramStart"/>
    <w:r w:rsidRPr="00BA51D5" w:rsidR="00EB376C">
      <w:rPr>
        <w:color w:val="7BA9A9" w:themeColor="accent2"/>
      </w:rPr>
      <w:t>1495</w:t>
    </w:r>
    <w:r w:rsidRPr="00BA51D5" w:rsidR="0057150E">
      <w:rPr>
        <w:color w:val="7BA9A9" w:themeColor="accent2"/>
      </w:rPr>
      <w:t xml:space="preserve">  |</w:t>
    </w:r>
    <w:proofErr w:type="gramEnd"/>
    <w:r w:rsidRPr="00BA51D5" w:rsidR="0057150E">
      <w:rPr>
        <w:color w:val="7BA9A9" w:themeColor="accent2"/>
      </w:rPr>
      <w:t xml:space="preserve">  www.elevate.energy  |  </w:t>
    </w:r>
    <w:proofErr w:type="spellStart"/>
    <w:r w:rsidRPr="00BA51D5" w:rsidR="00BA51D5">
      <w:rPr>
        <w:color w:val="7BA9A9" w:themeColor="accent2"/>
      </w:rPr>
      <w:t>careers@elevate.energy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7054" w:rsidP="00DE6D13" w:rsidRDefault="00187054" w14:paraId="3DA13E13" w14:textId="77777777">
      <w:pPr>
        <w:spacing w:line="240" w:lineRule="auto"/>
      </w:pPr>
      <w:r>
        <w:separator/>
      </w:r>
    </w:p>
  </w:footnote>
  <w:footnote w:type="continuationSeparator" w:id="0">
    <w:p w:rsidR="00187054" w:rsidP="00DE6D13" w:rsidRDefault="00187054" w14:paraId="743E477A" w14:textId="77777777">
      <w:pPr>
        <w:spacing w:line="240" w:lineRule="auto"/>
      </w:pPr>
      <w:r>
        <w:continuationSeparator/>
      </w:r>
    </w:p>
  </w:footnote>
  <w:footnote w:type="continuationNotice" w:id="1">
    <w:p w:rsidR="00187054" w:rsidRDefault="00187054" w14:paraId="524B0FC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p w:rsidR="00DE6D13" w:rsidRDefault="00DE6D13" w14:paraId="60F78EE7" w14:textId="67297337">
    <w:pPr>
      <w:pStyle w:val="Header"/>
    </w:pPr>
    <w:r w:rsidRPr="00DE6D13">
      <w:rPr>
        <w:noProof/>
      </w:rPr>
      <w:drawing>
        <wp:anchor distT="0" distB="0" distL="114300" distR="114300" simplePos="0" relativeHeight="251658241" behindDoc="0" locked="0" layoutInCell="1" allowOverlap="1" wp14:anchorId="3C35F2E7" wp14:editId="10CC9D0C">
          <wp:simplePos x="0" y="0"/>
          <wp:positionH relativeFrom="column">
            <wp:posOffset>4825365</wp:posOffset>
          </wp:positionH>
          <wp:positionV relativeFrom="paragraph">
            <wp:posOffset>-361950</wp:posOffset>
          </wp:positionV>
          <wp:extent cx="1054735" cy="600710"/>
          <wp:effectExtent l="0" t="0" r="0" b="8890"/>
          <wp:wrapSquare wrapText="bothSides"/>
          <wp:docPr id="1462726804" name="Picture 1462726804" descr="A logo with mountains and wind turbines&#10;&#10;Description automatically generated">
            <a:extLst xmlns:a="http://schemas.openxmlformats.org/drawingml/2006/main">
              <a:ext uri="{FF2B5EF4-FFF2-40B4-BE49-F238E27FC236}">
                <a16:creationId xmlns:a16="http://schemas.microsoft.com/office/drawing/2014/main" id="{40FA90A9-738C-8CC7-F44E-2A7EAF01A0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logo with mountains and wind turbines&#10;&#10;Description automatically generated">
                    <a:extLst>
                      <a:ext uri="{FF2B5EF4-FFF2-40B4-BE49-F238E27FC236}">
                        <a16:creationId xmlns:a16="http://schemas.microsoft.com/office/drawing/2014/main" id="{40FA90A9-738C-8CC7-F44E-2A7EAF01A093}"/>
                      </a:ext>
                    </a:extLst>
                  </pic:cNvPr>
                  <pic:cNvPicPr>
                    <a:picLocks noChangeAspect="1"/>
                  </pic:cNvPicPr>
                </pic:nvPicPr>
                <pic:blipFill rotWithShape="1">
                  <a:blip r:embed="rId1">
                    <a:alphaModFix/>
                    <a:extLst>
                      <a:ext uri="{28A0092B-C50C-407E-A947-70E740481C1C}">
                        <a14:useLocalDpi xmlns:a14="http://schemas.microsoft.com/office/drawing/2010/main" val="0"/>
                      </a:ext>
                    </a:extLst>
                  </a:blip>
                  <a:srcRect l="24896" t="24253" r="25208" b="25179"/>
                  <a:stretch/>
                </pic:blipFill>
                <pic:spPr>
                  <a:xfrm>
                    <a:off x="0" y="0"/>
                    <a:ext cx="1054735" cy="60071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23B3FF30" wp14:editId="71C81B56">
              <wp:simplePos x="0" y="0"/>
              <wp:positionH relativeFrom="column">
                <wp:posOffset>6350</wp:posOffset>
              </wp:positionH>
              <wp:positionV relativeFrom="paragraph">
                <wp:posOffset>342265</wp:posOffset>
              </wp:positionV>
              <wp:extent cx="5873750" cy="45719"/>
              <wp:effectExtent l="0" t="0" r="12700" b="12065"/>
              <wp:wrapNone/>
              <wp:docPr id="2100570621" name="Rectangle 1"/>
              <wp:cNvGraphicFramePr/>
              <a:graphic xmlns:a="http://schemas.openxmlformats.org/drawingml/2006/main">
                <a:graphicData uri="http://schemas.microsoft.com/office/word/2010/wordprocessingShape">
                  <wps:wsp>
                    <wps:cNvSpPr/>
                    <wps:spPr>
                      <a:xfrm>
                        <a:off x="0" y="0"/>
                        <a:ext cx="5873750" cy="45719"/>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rect id="Rectangle 1" style="position:absolute;margin-left:.5pt;margin-top:26.95pt;width: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ba9a9 [3205]" strokecolor="#7ba9a9 [3205]" strokeweight="1pt" w14:anchorId="4F0DC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FBB"/>
    <w:multiLevelType w:val="multilevel"/>
    <w:tmpl w:val="AFB43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CD6FE7"/>
    <w:multiLevelType w:val="multilevel"/>
    <w:tmpl w:val="61B83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8E20D9"/>
    <w:multiLevelType w:val="multilevel"/>
    <w:tmpl w:val="E00A85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C3165C"/>
    <w:multiLevelType w:val="hybridMultilevel"/>
    <w:tmpl w:val="F1BA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74E29"/>
    <w:multiLevelType w:val="multilevel"/>
    <w:tmpl w:val="67301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F3A01B8"/>
    <w:multiLevelType w:val="multilevel"/>
    <w:tmpl w:val="4BC88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91F228E"/>
    <w:multiLevelType w:val="hybridMultilevel"/>
    <w:tmpl w:val="91088E1A"/>
    <w:lvl w:ilvl="0" w:tplc="A4C80660">
      <w:start w:val="1"/>
      <w:numFmt w:val="decimal"/>
      <w:pStyle w:val="Numbers"/>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7E2CB6"/>
    <w:multiLevelType w:val="multilevel"/>
    <w:tmpl w:val="2048E0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1B32970"/>
    <w:multiLevelType w:val="multilevel"/>
    <w:tmpl w:val="D496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CE51F57"/>
    <w:multiLevelType w:val="multilevel"/>
    <w:tmpl w:val="EE444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DEE6C49"/>
    <w:multiLevelType w:val="hybridMultilevel"/>
    <w:tmpl w:val="E710117A"/>
    <w:lvl w:ilvl="0" w:tplc="C94C2036">
      <w:start w:val="1"/>
      <w:numFmt w:val="bullet"/>
      <w:pStyle w:val="Bullets"/>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2950550">
    <w:abstractNumId w:val="10"/>
  </w:num>
  <w:num w:numId="2" w16cid:durableId="1957757619">
    <w:abstractNumId w:val="6"/>
  </w:num>
  <w:num w:numId="3" w16cid:durableId="1264606825">
    <w:abstractNumId w:val="3"/>
  </w:num>
  <w:num w:numId="4" w16cid:durableId="2043046502">
    <w:abstractNumId w:val="8"/>
  </w:num>
  <w:num w:numId="5" w16cid:durableId="42297974">
    <w:abstractNumId w:val="9"/>
  </w:num>
  <w:num w:numId="6" w16cid:durableId="2112041585">
    <w:abstractNumId w:val="7"/>
  </w:num>
  <w:num w:numId="7" w16cid:durableId="1070693925">
    <w:abstractNumId w:val="1"/>
  </w:num>
  <w:num w:numId="8" w16cid:durableId="221402963">
    <w:abstractNumId w:val="2"/>
  </w:num>
  <w:num w:numId="9" w16cid:durableId="656226955">
    <w:abstractNumId w:val="0"/>
  </w:num>
  <w:num w:numId="10" w16cid:durableId="982389809">
    <w:abstractNumId w:val="5"/>
  </w:num>
  <w:num w:numId="11" w16cid:durableId="167857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13"/>
    <w:rsid w:val="000050A7"/>
    <w:rsid w:val="0001006C"/>
    <w:rsid w:val="00012653"/>
    <w:rsid w:val="00031D5E"/>
    <w:rsid w:val="00040866"/>
    <w:rsid w:val="00045C51"/>
    <w:rsid w:val="00053DC6"/>
    <w:rsid w:val="00060EEC"/>
    <w:rsid w:val="00076297"/>
    <w:rsid w:val="00081A78"/>
    <w:rsid w:val="00081AF0"/>
    <w:rsid w:val="000959E8"/>
    <w:rsid w:val="000976D6"/>
    <w:rsid w:val="000A03E8"/>
    <w:rsid w:val="000B21FF"/>
    <w:rsid w:val="000B5D46"/>
    <w:rsid w:val="000B60AC"/>
    <w:rsid w:val="000C53C5"/>
    <w:rsid w:val="000C681D"/>
    <w:rsid w:val="000D0DBB"/>
    <w:rsid w:val="000D17D9"/>
    <w:rsid w:val="000D27A2"/>
    <w:rsid w:val="000F62DC"/>
    <w:rsid w:val="00103384"/>
    <w:rsid w:val="00120EFB"/>
    <w:rsid w:val="00126EEF"/>
    <w:rsid w:val="00130A23"/>
    <w:rsid w:val="00134F83"/>
    <w:rsid w:val="0013594A"/>
    <w:rsid w:val="00142F5E"/>
    <w:rsid w:val="00152B33"/>
    <w:rsid w:val="0016192E"/>
    <w:rsid w:val="00161B9A"/>
    <w:rsid w:val="00170971"/>
    <w:rsid w:val="00172324"/>
    <w:rsid w:val="00172AD3"/>
    <w:rsid w:val="00183B2B"/>
    <w:rsid w:val="00187054"/>
    <w:rsid w:val="00187342"/>
    <w:rsid w:val="001A2B5E"/>
    <w:rsid w:val="001A387A"/>
    <w:rsid w:val="001B293F"/>
    <w:rsid w:val="001B4E84"/>
    <w:rsid w:val="001B748C"/>
    <w:rsid w:val="001C2A46"/>
    <w:rsid w:val="001D6580"/>
    <w:rsid w:val="001D7C22"/>
    <w:rsid w:val="001E4504"/>
    <w:rsid w:val="001E52C2"/>
    <w:rsid w:val="001E60A4"/>
    <w:rsid w:val="001F3679"/>
    <w:rsid w:val="00211959"/>
    <w:rsid w:val="00231DA3"/>
    <w:rsid w:val="00250A36"/>
    <w:rsid w:val="002607BA"/>
    <w:rsid w:val="0026283C"/>
    <w:rsid w:val="00283D45"/>
    <w:rsid w:val="00284D98"/>
    <w:rsid w:val="002909DF"/>
    <w:rsid w:val="002A0242"/>
    <w:rsid w:val="002B138E"/>
    <w:rsid w:val="002B1C37"/>
    <w:rsid w:val="002B2313"/>
    <w:rsid w:val="002B2C9D"/>
    <w:rsid w:val="002C420C"/>
    <w:rsid w:val="002C7BD8"/>
    <w:rsid w:val="002D19CE"/>
    <w:rsid w:val="002E4D51"/>
    <w:rsid w:val="002E4FA5"/>
    <w:rsid w:val="002F1017"/>
    <w:rsid w:val="002F6B38"/>
    <w:rsid w:val="003040AF"/>
    <w:rsid w:val="00306F4B"/>
    <w:rsid w:val="00311309"/>
    <w:rsid w:val="003154F2"/>
    <w:rsid w:val="003306BA"/>
    <w:rsid w:val="003314A9"/>
    <w:rsid w:val="00335375"/>
    <w:rsid w:val="0034112F"/>
    <w:rsid w:val="0035083D"/>
    <w:rsid w:val="0035264C"/>
    <w:rsid w:val="00356E26"/>
    <w:rsid w:val="00363988"/>
    <w:rsid w:val="003643A5"/>
    <w:rsid w:val="003761AD"/>
    <w:rsid w:val="003866BC"/>
    <w:rsid w:val="00386D19"/>
    <w:rsid w:val="00397FB9"/>
    <w:rsid w:val="003A4842"/>
    <w:rsid w:val="003A680B"/>
    <w:rsid w:val="003B13A5"/>
    <w:rsid w:val="003C3040"/>
    <w:rsid w:val="003E2891"/>
    <w:rsid w:val="003E6487"/>
    <w:rsid w:val="003E7ECD"/>
    <w:rsid w:val="003F6625"/>
    <w:rsid w:val="00404E9A"/>
    <w:rsid w:val="00414BBA"/>
    <w:rsid w:val="00416DCF"/>
    <w:rsid w:val="00423F69"/>
    <w:rsid w:val="00424FFE"/>
    <w:rsid w:val="00425219"/>
    <w:rsid w:val="004540DB"/>
    <w:rsid w:val="00455517"/>
    <w:rsid w:val="00456CD4"/>
    <w:rsid w:val="00462EF0"/>
    <w:rsid w:val="004669B3"/>
    <w:rsid w:val="00470A02"/>
    <w:rsid w:val="00471927"/>
    <w:rsid w:val="004762FD"/>
    <w:rsid w:val="00476803"/>
    <w:rsid w:val="00477540"/>
    <w:rsid w:val="00484984"/>
    <w:rsid w:val="004941CF"/>
    <w:rsid w:val="004C7ABC"/>
    <w:rsid w:val="004D27DA"/>
    <w:rsid w:val="004E5EB9"/>
    <w:rsid w:val="004F7350"/>
    <w:rsid w:val="00500E86"/>
    <w:rsid w:val="005031A9"/>
    <w:rsid w:val="00504167"/>
    <w:rsid w:val="0051378B"/>
    <w:rsid w:val="00517718"/>
    <w:rsid w:val="00531EDD"/>
    <w:rsid w:val="005323BA"/>
    <w:rsid w:val="005341EC"/>
    <w:rsid w:val="005540BE"/>
    <w:rsid w:val="00556BCC"/>
    <w:rsid w:val="00570F00"/>
    <w:rsid w:val="0057150E"/>
    <w:rsid w:val="00580B1C"/>
    <w:rsid w:val="00581088"/>
    <w:rsid w:val="00581DB7"/>
    <w:rsid w:val="0059298F"/>
    <w:rsid w:val="005A49CE"/>
    <w:rsid w:val="005B573F"/>
    <w:rsid w:val="005C7307"/>
    <w:rsid w:val="005D4B9C"/>
    <w:rsid w:val="005D5D25"/>
    <w:rsid w:val="005D5F6A"/>
    <w:rsid w:val="005E187D"/>
    <w:rsid w:val="005E2E77"/>
    <w:rsid w:val="005E2F11"/>
    <w:rsid w:val="005F28DF"/>
    <w:rsid w:val="005F3AA3"/>
    <w:rsid w:val="005F40CE"/>
    <w:rsid w:val="00601094"/>
    <w:rsid w:val="0060308D"/>
    <w:rsid w:val="006031B2"/>
    <w:rsid w:val="00626ADE"/>
    <w:rsid w:val="0063264D"/>
    <w:rsid w:val="00635EEC"/>
    <w:rsid w:val="00641B68"/>
    <w:rsid w:val="00645301"/>
    <w:rsid w:val="00654686"/>
    <w:rsid w:val="00660226"/>
    <w:rsid w:val="0066572E"/>
    <w:rsid w:val="006713F8"/>
    <w:rsid w:val="00675D34"/>
    <w:rsid w:val="00681862"/>
    <w:rsid w:val="006A1A66"/>
    <w:rsid w:val="006A4292"/>
    <w:rsid w:val="006A496D"/>
    <w:rsid w:val="006A5478"/>
    <w:rsid w:val="006B0072"/>
    <w:rsid w:val="006B7860"/>
    <w:rsid w:val="006D0BA6"/>
    <w:rsid w:val="006D1372"/>
    <w:rsid w:val="006D6A47"/>
    <w:rsid w:val="006E1052"/>
    <w:rsid w:val="006F3ECE"/>
    <w:rsid w:val="00706368"/>
    <w:rsid w:val="00715A3A"/>
    <w:rsid w:val="007258C6"/>
    <w:rsid w:val="00730F0B"/>
    <w:rsid w:val="00734910"/>
    <w:rsid w:val="0075241F"/>
    <w:rsid w:val="00753C2A"/>
    <w:rsid w:val="007572D3"/>
    <w:rsid w:val="007666C8"/>
    <w:rsid w:val="007759F7"/>
    <w:rsid w:val="00784DFC"/>
    <w:rsid w:val="00785001"/>
    <w:rsid w:val="0078624A"/>
    <w:rsid w:val="00796B61"/>
    <w:rsid w:val="00796ECA"/>
    <w:rsid w:val="00796F9D"/>
    <w:rsid w:val="007972CF"/>
    <w:rsid w:val="007A11A0"/>
    <w:rsid w:val="007A74F1"/>
    <w:rsid w:val="007B76C2"/>
    <w:rsid w:val="007C061E"/>
    <w:rsid w:val="007C63FE"/>
    <w:rsid w:val="007C6B57"/>
    <w:rsid w:val="007E6B46"/>
    <w:rsid w:val="007F4A47"/>
    <w:rsid w:val="00803294"/>
    <w:rsid w:val="008046BE"/>
    <w:rsid w:val="00805EBD"/>
    <w:rsid w:val="008062CB"/>
    <w:rsid w:val="00811475"/>
    <w:rsid w:val="008213F1"/>
    <w:rsid w:val="00836CE1"/>
    <w:rsid w:val="008402B4"/>
    <w:rsid w:val="00857129"/>
    <w:rsid w:val="0086618F"/>
    <w:rsid w:val="00870297"/>
    <w:rsid w:val="00870A9A"/>
    <w:rsid w:val="0087279A"/>
    <w:rsid w:val="0087532B"/>
    <w:rsid w:val="0087554C"/>
    <w:rsid w:val="00877A13"/>
    <w:rsid w:val="00877C00"/>
    <w:rsid w:val="008846CE"/>
    <w:rsid w:val="00897565"/>
    <w:rsid w:val="008A43EC"/>
    <w:rsid w:val="008B134C"/>
    <w:rsid w:val="008C0D8E"/>
    <w:rsid w:val="008C1046"/>
    <w:rsid w:val="008C14CC"/>
    <w:rsid w:val="008C7B31"/>
    <w:rsid w:val="008F154A"/>
    <w:rsid w:val="00910CD1"/>
    <w:rsid w:val="00923039"/>
    <w:rsid w:val="0092478F"/>
    <w:rsid w:val="00930DD2"/>
    <w:rsid w:val="00933CC8"/>
    <w:rsid w:val="009365DE"/>
    <w:rsid w:val="009478F1"/>
    <w:rsid w:val="00963584"/>
    <w:rsid w:val="0099397F"/>
    <w:rsid w:val="009A1D4B"/>
    <w:rsid w:val="009B0236"/>
    <w:rsid w:val="009B0B11"/>
    <w:rsid w:val="009B0D15"/>
    <w:rsid w:val="009B22F1"/>
    <w:rsid w:val="009B2AE8"/>
    <w:rsid w:val="009B2F39"/>
    <w:rsid w:val="009C74A4"/>
    <w:rsid w:val="009D4456"/>
    <w:rsid w:val="009D445A"/>
    <w:rsid w:val="009D5C2C"/>
    <w:rsid w:val="009E18DA"/>
    <w:rsid w:val="009E2E64"/>
    <w:rsid w:val="009F1C4F"/>
    <w:rsid w:val="009F50B6"/>
    <w:rsid w:val="00A16767"/>
    <w:rsid w:val="00A26477"/>
    <w:rsid w:val="00A34359"/>
    <w:rsid w:val="00A377F3"/>
    <w:rsid w:val="00A53396"/>
    <w:rsid w:val="00A5543C"/>
    <w:rsid w:val="00A5739D"/>
    <w:rsid w:val="00A61057"/>
    <w:rsid w:val="00A64BBA"/>
    <w:rsid w:val="00A67193"/>
    <w:rsid w:val="00A761CC"/>
    <w:rsid w:val="00A91120"/>
    <w:rsid w:val="00A93545"/>
    <w:rsid w:val="00AA2970"/>
    <w:rsid w:val="00AA4691"/>
    <w:rsid w:val="00AB4289"/>
    <w:rsid w:val="00AC6473"/>
    <w:rsid w:val="00AD20B9"/>
    <w:rsid w:val="00AD5619"/>
    <w:rsid w:val="00AE65CA"/>
    <w:rsid w:val="00AF63C4"/>
    <w:rsid w:val="00B02253"/>
    <w:rsid w:val="00B05EAE"/>
    <w:rsid w:val="00B12D67"/>
    <w:rsid w:val="00B153E1"/>
    <w:rsid w:val="00B3324F"/>
    <w:rsid w:val="00B372D0"/>
    <w:rsid w:val="00B433E3"/>
    <w:rsid w:val="00B438C8"/>
    <w:rsid w:val="00B614DD"/>
    <w:rsid w:val="00B6213F"/>
    <w:rsid w:val="00B62681"/>
    <w:rsid w:val="00B72B73"/>
    <w:rsid w:val="00B855B5"/>
    <w:rsid w:val="00BA51D5"/>
    <w:rsid w:val="00BA7194"/>
    <w:rsid w:val="00BB1A34"/>
    <w:rsid w:val="00BC3D49"/>
    <w:rsid w:val="00BC684C"/>
    <w:rsid w:val="00BD2F49"/>
    <w:rsid w:val="00BE4A41"/>
    <w:rsid w:val="00BE5CA2"/>
    <w:rsid w:val="00C06D63"/>
    <w:rsid w:val="00C17C14"/>
    <w:rsid w:val="00C2049C"/>
    <w:rsid w:val="00C219B6"/>
    <w:rsid w:val="00C25F2E"/>
    <w:rsid w:val="00C260B7"/>
    <w:rsid w:val="00C26A5B"/>
    <w:rsid w:val="00C26B57"/>
    <w:rsid w:val="00C31049"/>
    <w:rsid w:val="00C36831"/>
    <w:rsid w:val="00C50531"/>
    <w:rsid w:val="00C54196"/>
    <w:rsid w:val="00C606C4"/>
    <w:rsid w:val="00C64C60"/>
    <w:rsid w:val="00C65D92"/>
    <w:rsid w:val="00C82B21"/>
    <w:rsid w:val="00C95079"/>
    <w:rsid w:val="00C95CE5"/>
    <w:rsid w:val="00C96524"/>
    <w:rsid w:val="00CA4BDF"/>
    <w:rsid w:val="00CB0338"/>
    <w:rsid w:val="00CD1B18"/>
    <w:rsid w:val="00CD6C82"/>
    <w:rsid w:val="00CF19C7"/>
    <w:rsid w:val="00D01167"/>
    <w:rsid w:val="00D036A4"/>
    <w:rsid w:val="00D05C3D"/>
    <w:rsid w:val="00D32DB3"/>
    <w:rsid w:val="00D4004C"/>
    <w:rsid w:val="00D40F68"/>
    <w:rsid w:val="00D47DD4"/>
    <w:rsid w:val="00D520F8"/>
    <w:rsid w:val="00D52642"/>
    <w:rsid w:val="00D5743F"/>
    <w:rsid w:val="00D753A6"/>
    <w:rsid w:val="00D80EB9"/>
    <w:rsid w:val="00D81401"/>
    <w:rsid w:val="00D83233"/>
    <w:rsid w:val="00D91090"/>
    <w:rsid w:val="00D9232B"/>
    <w:rsid w:val="00D97D26"/>
    <w:rsid w:val="00DA4563"/>
    <w:rsid w:val="00DB21B4"/>
    <w:rsid w:val="00DB2FEF"/>
    <w:rsid w:val="00DC160C"/>
    <w:rsid w:val="00DC584E"/>
    <w:rsid w:val="00DD2AAC"/>
    <w:rsid w:val="00DD72F2"/>
    <w:rsid w:val="00DE0B9E"/>
    <w:rsid w:val="00DE3303"/>
    <w:rsid w:val="00DE6D13"/>
    <w:rsid w:val="00DE7ADF"/>
    <w:rsid w:val="00DF3329"/>
    <w:rsid w:val="00DF56AE"/>
    <w:rsid w:val="00E06222"/>
    <w:rsid w:val="00E2263F"/>
    <w:rsid w:val="00E24DE5"/>
    <w:rsid w:val="00E34FA2"/>
    <w:rsid w:val="00E45B87"/>
    <w:rsid w:val="00E46178"/>
    <w:rsid w:val="00E467CB"/>
    <w:rsid w:val="00E508DD"/>
    <w:rsid w:val="00E51B7A"/>
    <w:rsid w:val="00E55B04"/>
    <w:rsid w:val="00E5601B"/>
    <w:rsid w:val="00E560EE"/>
    <w:rsid w:val="00E60675"/>
    <w:rsid w:val="00E63AE3"/>
    <w:rsid w:val="00E72C36"/>
    <w:rsid w:val="00E769EC"/>
    <w:rsid w:val="00EA307F"/>
    <w:rsid w:val="00EB0B07"/>
    <w:rsid w:val="00EB1B64"/>
    <w:rsid w:val="00EB376C"/>
    <w:rsid w:val="00EB422A"/>
    <w:rsid w:val="00EB4DD7"/>
    <w:rsid w:val="00EC3A89"/>
    <w:rsid w:val="00ED0570"/>
    <w:rsid w:val="00EE0577"/>
    <w:rsid w:val="00F00627"/>
    <w:rsid w:val="00F00F13"/>
    <w:rsid w:val="00F012FD"/>
    <w:rsid w:val="00F049AE"/>
    <w:rsid w:val="00F04DEA"/>
    <w:rsid w:val="00F06B89"/>
    <w:rsid w:val="00F219F6"/>
    <w:rsid w:val="00F24EB3"/>
    <w:rsid w:val="00F26D86"/>
    <w:rsid w:val="00F53098"/>
    <w:rsid w:val="00F67937"/>
    <w:rsid w:val="00F7211B"/>
    <w:rsid w:val="00F86221"/>
    <w:rsid w:val="00F947DC"/>
    <w:rsid w:val="00FA47FA"/>
    <w:rsid w:val="00FB064C"/>
    <w:rsid w:val="00FB6EBC"/>
    <w:rsid w:val="00FC0DFB"/>
    <w:rsid w:val="00FC460B"/>
    <w:rsid w:val="00FD12C9"/>
    <w:rsid w:val="00FD7338"/>
    <w:rsid w:val="00FE4386"/>
    <w:rsid w:val="00FE5383"/>
    <w:rsid w:val="00FF08C1"/>
    <w:rsid w:val="00FF102B"/>
    <w:rsid w:val="00FF105E"/>
    <w:rsid w:val="00FF59C3"/>
    <w:rsid w:val="03B9FDA2"/>
    <w:rsid w:val="041805D7"/>
    <w:rsid w:val="044307C4"/>
    <w:rsid w:val="07947B59"/>
    <w:rsid w:val="0852A5D8"/>
    <w:rsid w:val="09003650"/>
    <w:rsid w:val="0A5B70EE"/>
    <w:rsid w:val="0C423CB5"/>
    <w:rsid w:val="0CF2F27E"/>
    <w:rsid w:val="0D631E67"/>
    <w:rsid w:val="0F2071DD"/>
    <w:rsid w:val="0F5B24D1"/>
    <w:rsid w:val="0F730C51"/>
    <w:rsid w:val="11055E98"/>
    <w:rsid w:val="121D320A"/>
    <w:rsid w:val="13565FF1"/>
    <w:rsid w:val="140DC63D"/>
    <w:rsid w:val="142C084C"/>
    <w:rsid w:val="155711F1"/>
    <w:rsid w:val="163FEEF0"/>
    <w:rsid w:val="164E565E"/>
    <w:rsid w:val="16508D5D"/>
    <w:rsid w:val="166F7AEB"/>
    <w:rsid w:val="183CBBD7"/>
    <w:rsid w:val="186ABA5B"/>
    <w:rsid w:val="19C5C9F2"/>
    <w:rsid w:val="1A08D210"/>
    <w:rsid w:val="1B052925"/>
    <w:rsid w:val="1C0B435E"/>
    <w:rsid w:val="1E1B243E"/>
    <w:rsid w:val="208F1266"/>
    <w:rsid w:val="2150A763"/>
    <w:rsid w:val="2351F353"/>
    <w:rsid w:val="2395F5CF"/>
    <w:rsid w:val="2513BE27"/>
    <w:rsid w:val="261B44C3"/>
    <w:rsid w:val="299FA494"/>
    <w:rsid w:val="2AE48F92"/>
    <w:rsid w:val="2C21757B"/>
    <w:rsid w:val="2CAB7B7F"/>
    <w:rsid w:val="2D0E688A"/>
    <w:rsid w:val="2DAFDC4C"/>
    <w:rsid w:val="2E19E071"/>
    <w:rsid w:val="2F08D04A"/>
    <w:rsid w:val="2F13F9A3"/>
    <w:rsid w:val="31D57123"/>
    <w:rsid w:val="339E0B67"/>
    <w:rsid w:val="37E23215"/>
    <w:rsid w:val="3D1DD6EA"/>
    <w:rsid w:val="3D48F5E1"/>
    <w:rsid w:val="3FCCE67D"/>
    <w:rsid w:val="41382C56"/>
    <w:rsid w:val="420E090B"/>
    <w:rsid w:val="4621DF5B"/>
    <w:rsid w:val="468AA305"/>
    <w:rsid w:val="48984D50"/>
    <w:rsid w:val="48BDADB3"/>
    <w:rsid w:val="48C07459"/>
    <w:rsid w:val="4CC04AA0"/>
    <w:rsid w:val="50AD4F22"/>
    <w:rsid w:val="5232BD8A"/>
    <w:rsid w:val="52451988"/>
    <w:rsid w:val="530050B6"/>
    <w:rsid w:val="53C59CCD"/>
    <w:rsid w:val="575D4AD8"/>
    <w:rsid w:val="58DDCC93"/>
    <w:rsid w:val="5904B052"/>
    <w:rsid w:val="594CEF45"/>
    <w:rsid w:val="5A8C86EE"/>
    <w:rsid w:val="5AABD577"/>
    <w:rsid w:val="5B105661"/>
    <w:rsid w:val="5B58987C"/>
    <w:rsid w:val="5CB8652E"/>
    <w:rsid w:val="5D992E06"/>
    <w:rsid w:val="5DA0D7C8"/>
    <w:rsid w:val="5E7DCE0E"/>
    <w:rsid w:val="61E6DB50"/>
    <w:rsid w:val="620BE84A"/>
    <w:rsid w:val="643BE30C"/>
    <w:rsid w:val="649E63D7"/>
    <w:rsid w:val="66198221"/>
    <w:rsid w:val="66EBB26C"/>
    <w:rsid w:val="6A4D3B34"/>
    <w:rsid w:val="6AAE463A"/>
    <w:rsid w:val="6B045D34"/>
    <w:rsid w:val="6BD434A9"/>
    <w:rsid w:val="6EB2D1AA"/>
    <w:rsid w:val="7142C212"/>
    <w:rsid w:val="716870EB"/>
    <w:rsid w:val="71F5A191"/>
    <w:rsid w:val="720BE5C4"/>
    <w:rsid w:val="7356348C"/>
    <w:rsid w:val="73F03D47"/>
    <w:rsid w:val="75437631"/>
    <w:rsid w:val="759E5BA9"/>
    <w:rsid w:val="76612C93"/>
    <w:rsid w:val="7675AB96"/>
    <w:rsid w:val="78E2FD70"/>
    <w:rsid w:val="792C91C4"/>
    <w:rsid w:val="7A1A2889"/>
    <w:rsid w:val="7A5E9100"/>
    <w:rsid w:val="7AA764D6"/>
    <w:rsid w:val="7B2D3792"/>
    <w:rsid w:val="7B475E25"/>
    <w:rsid w:val="7C4D29CF"/>
    <w:rsid w:val="7CFD91D8"/>
    <w:rsid w:val="7DB9E0D3"/>
    <w:rsid w:val="7E1BF32E"/>
    <w:rsid w:val="7F8A9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7E0D"/>
  <w15:chartTrackingRefBased/>
  <w15:docId w15:val="{2A7757C6-59E7-4857-855E-3FEFF2E9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6D13"/>
    <w:pPr>
      <w:spacing w:after="0"/>
      <w:jc w:val="both"/>
    </w:pPr>
    <w:rPr>
      <w:color w:val="182F30" w:themeColor="text2"/>
    </w:rPr>
  </w:style>
  <w:style w:type="paragraph" w:styleId="Heading1">
    <w:name w:val="heading 1"/>
    <w:basedOn w:val="Normal"/>
    <w:next w:val="Normal"/>
    <w:link w:val="Heading1Char"/>
    <w:uiPriority w:val="9"/>
    <w:qFormat/>
    <w:rsid w:val="00DE6D13"/>
    <w:pPr>
      <w:keepNext/>
      <w:keepLines/>
      <w:outlineLvl w:val="0"/>
    </w:pPr>
    <w:rPr>
      <w:rFonts w:ascii="Palatino Linotype" w:hAnsi="Palatino Linotype" w:eastAsiaTheme="majorEastAsia" w:cstheme="majorBidi"/>
      <w:b/>
      <w:color w:val="7BA9A9" w:themeColor="accent2"/>
      <w:sz w:val="32"/>
      <w:szCs w:val="32"/>
    </w:rPr>
  </w:style>
  <w:style w:type="paragraph" w:styleId="Heading2">
    <w:name w:val="heading 2"/>
    <w:basedOn w:val="Normal"/>
    <w:next w:val="Normal"/>
    <w:link w:val="Heading2Char"/>
    <w:uiPriority w:val="9"/>
    <w:unhideWhenUsed/>
    <w:qFormat/>
    <w:rsid w:val="00DE6D13"/>
    <w:pPr>
      <w:keepNext/>
      <w:keepLines/>
      <w:outlineLvl w:val="1"/>
    </w:pPr>
    <w:rPr>
      <w:rFonts w:ascii="Palatino Linotype" w:hAnsi="Palatino Linotype" w:eastAsiaTheme="majorEastAsia" w:cstheme="majorBidi"/>
      <w:b/>
      <w:color w:val="7BA9A9" w:themeColor="accent2"/>
      <w:sz w:val="26"/>
      <w:szCs w:val="26"/>
    </w:rPr>
  </w:style>
  <w:style w:type="paragraph" w:styleId="Heading3">
    <w:name w:val="heading 3"/>
    <w:basedOn w:val="Normal"/>
    <w:next w:val="Normal"/>
    <w:link w:val="Heading3Char"/>
    <w:uiPriority w:val="9"/>
    <w:unhideWhenUsed/>
    <w:qFormat/>
    <w:rsid w:val="00DE6D13"/>
    <w:pPr>
      <w:keepNext/>
      <w:keepLines/>
      <w:outlineLvl w:val="2"/>
    </w:pPr>
    <w:rPr>
      <w:rFonts w:ascii="Palatino Linotype" w:hAnsi="Palatino Linotype" w:eastAsiaTheme="majorEastAsia" w:cstheme="majorBidi"/>
      <w:color w:val="7BA9A9" w:themeColor="accent2"/>
      <w:sz w:val="24"/>
      <w:szCs w:val="24"/>
    </w:rPr>
  </w:style>
  <w:style w:type="paragraph" w:styleId="Heading4">
    <w:name w:val="heading 4"/>
    <w:basedOn w:val="Normal"/>
    <w:next w:val="Normal"/>
    <w:link w:val="Heading4Char"/>
    <w:uiPriority w:val="9"/>
    <w:unhideWhenUsed/>
    <w:qFormat/>
    <w:rsid w:val="00DE6D13"/>
    <w:pPr>
      <w:keepNext/>
      <w:keepLines/>
      <w:spacing w:before="40"/>
      <w:outlineLvl w:val="3"/>
    </w:pPr>
    <w:rPr>
      <w:rFonts w:asciiTheme="majorHAnsi" w:hAnsiTheme="majorHAnsi" w:eastAsiaTheme="majorEastAsia" w:cstheme="majorBidi"/>
      <w:i/>
      <w:iCs/>
      <w:color w:val="32415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6D13"/>
    <w:pPr>
      <w:tabs>
        <w:tab w:val="center" w:pos="4680"/>
        <w:tab w:val="right" w:pos="9360"/>
      </w:tabs>
      <w:spacing w:line="240" w:lineRule="auto"/>
    </w:pPr>
  </w:style>
  <w:style w:type="character" w:styleId="HeaderChar" w:customStyle="1">
    <w:name w:val="Header Char"/>
    <w:basedOn w:val="DefaultParagraphFont"/>
    <w:link w:val="Header"/>
    <w:uiPriority w:val="99"/>
    <w:rsid w:val="00DE6D13"/>
  </w:style>
  <w:style w:type="paragraph" w:styleId="Footer">
    <w:name w:val="footer"/>
    <w:basedOn w:val="Normal"/>
    <w:link w:val="FooterChar"/>
    <w:uiPriority w:val="99"/>
    <w:unhideWhenUsed/>
    <w:rsid w:val="00DE6D13"/>
    <w:pPr>
      <w:tabs>
        <w:tab w:val="center" w:pos="4680"/>
        <w:tab w:val="right" w:pos="9360"/>
      </w:tabs>
      <w:spacing w:line="240" w:lineRule="auto"/>
    </w:pPr>
  </w:style>
  <w:style w:type="character" w:styleId="FooterChar" w:customStyle="1">
    <w:name w:val="Footer Char"/>
    <w:basedOn w:val="DefaultParagraphFont"/>
    <w:link w:val="Footer"/>
    <w:uiPriority w:val="99"/>
    <w:rsid w:val="00DE6D13"/>
  </w:style>
  <w:style w:type="character" w:styleId="Heading1Char" w:customStyle="1">
    <w:name w:val="Heading 1 Char"/>
    <w:basedOn w:val="DefaultParagraphFont"/>
    <w:link w:val="Heading1"/>
    <w:uiPriority w:val="9"/>
    <w:rsid w:val="00DE6D13"/>
    <w:rPr>
      <w:rFonts w:ascii="Palatino Linotype" w:hAnsi="Palatino Linotype" w:eastAsiaTheme="majorEastAsia" w:cstheme="majorBidi"/>
      <w:b/>
      <w:color w:val="7BA9A9" w:themeColor="accent2"/>
      <w:sz w:val="32"/>
      <w:szCs w:val="32"/>
    </w:rPr>
  </w:style>
  <w:style w:type="character" w:styleId="Heading2Char" w:customStyle="1">
    <w:name w:val="Heading 2 Char"/>
    <w:basedOn w:val="DefaultParagraphFont"/>
    <w:link w:val="Heading2"/>
    <w:uiPriority w:val="9"/>
    <w:rsid w:val="00DE6D13"/>
    <w:rPr>
      <w:rFonts w:ascii="Palatino Linotype" w:hAnsi="Palatino Linotype" w:eastAsiaTheme="majorEastAsia" w:cstheme="majorBidi"/>
      <w:b/>
      <w:color w:val="7BA9A9" w:themeColor="accent2"/>
      <w:sz w:val="26"/>
      <w:szCs w:val="26"/>
    </w:rPr>
  </w:style>
  <w:style w:type="character" w:styleId="Heading3Char" w:customStyle="1">
    <w:name w:val="Heading 3 Char"/>
    <w:basedOn w:val="DefaultParagraphFont"/>
    <w:link w:val="Heading3"/>
    <w:uiPriority w:val="9"/>
    <w:rsid w:val="00DE6D13"/>
    <w:rPr>
      <w:rFonts w:ascii="Palatino Linotype" w:hAnsi="Palatino Linotype" w:eastAsiaTheme="majorEastAsia" w:cstheme="majorBidi"/>
      <w:color w:val="7BA9A9" w:themeColor="accent2"/>
      <w:sz w:val="24"/>
      <w:szCs w:val="24"/>
    </w:rPr>
  </w:style>
  <w:style w:type="character" w:styleId="Heading4Char" w:customStyle="1">
    <w:name w:val="Heading 4 Char"/>
    <w:basedOn w:val="DefaultParagraphFont"/>
    <w:link w:val="Heading4"/>
    <w:uiPriority w:val="9"/>
    <w:rsid w:val="00DE6D13"/>
    <w:rPr>
      <w:rFonts w:asciiTheme="majorHAnsi" w:hAnsiTheme="majorHAnsi" w:eastAsiaTheme="majorEastAsia" w:cstheme="majorBidi"/>
      <w:i/>
      <w:iCs/>
      <w:color w:val="324151" w:themeColor="accent1" w:themeShade="BF"/>
    </w:rPr>
  </w:style>
  <w:style w:type="paragraph" w:styleId="Title">
    <w:name w:val="Title"/>
    <w:basedOn w:val="Normal"/>
    <w:next w:val="Normal"/>
    <w:link w:val="TitleChar"/>
    <w:uiPriority w:val="10"/>
    <w:qFormat/>
    <w:rsid w:val="00DE6D13"/>
    <w:pPr>
      <w:spacing w:line="240" w:lineRule="auto"/>
      <w:contextualSpacing/>
    </w:pPr>
    <w:rPr>
      <w:rFonts w:ascii="Palatino Linotype" w:hAnsi="Palatino Linotype" w:eastAsiaTheme="majorEastAsia" w:cstheme="majorBidi"/>
      <w:b/>
      <w:spacing w:val="-10"/>
      <w:kern w:val="28"/>
      <w:sz w:val="56"/>
      <w:szCs w:val="56"/>
    </w:rPr>
  </w:style>
  <w:style w:type="character" w:styleId="TitleChar" w:customStyle="1">
    <w:name w:val="Title Char"/>
    <w:basedOn w:val="DefaultParagraphFont"/>
    <w:link w:val="Title"/>
    <w:uiPriority w:val="10"/>
    <w:rsid w:val="00DE6D13"/>
    <w:rPr>
      <w:rFonts w:ascii="Palatino Linotype" w:hAnsi="Palatino Linotype" w:eastAsiaTheme="majorEastAsia" w:cstheme="majorBidi"/>
      <w:b/>
      <w:color w:val="182F30" w:themeColor="text2"/>
      <w:spacing w:val="-10"/>
      <w:kern w:val="28"/>
      <w:sz w:val="56"/>
      <w:szCs w:val="56"/>
    </w:rPr>
  </w:style>
  <w:style w:type="paragraph" w:styleId="Subtitle">
    <w:name w:val="Subtitle"/>
    <w:basedOn w:val="Normal"/>
    <w:next w:val="Normal"/>
    <w:link w:val="SubtitleChar"/>
    <w:uiPriority w:val="11"/>
    <w:qFormat/>
    <w:rsid w:val="00E51B7A"/>
    <w:pPr>
      <w:numPr>
        <w:ilvl w:val="1"/>
      </w:numPr>
      <w:spacing w:after="160"/>
    </w:pPr>
    <w:rPr>
      <w:rFonts w:ascii="Palatino Linotype" w:hAnsi="Palatino Linotype" w:eastAsiaTheme="minorEastAsia"/>
      <w:i/>
      <w:color w:val="AEAAAA" w:themeColor="background2" w:themeShade="BF"/>
      <w:spacing w:val="15"/>
    </w:rPr>
  </w:style>
  <w:style w:type="character" w:styleId="SubtitleChar" w:customStyle="1">
    <w:name w:val="Subtitle Char"/>
    <w:basedOn w:val="DefaultParagraphFont"/>
    <w:link w:val="Subtitle"/>
    <w:uiPriority w:val="11"/>
    <w:rsid w:val="00E51B7A"/>
    <w:rPr>
      <w:rFonts w:ascii="Palatino Linotype" w:hAnsi="Palatino Linotype" w:eastAsiaTheme="minorEastAsia"/>
      <w:i/>
      <w:color w:val="AEAAAA" w:themeColor="background2" w:themeShade="BF"/>
      <w:spacing w:val="15"/>
    </w:rPr>
  </w:style>
  <w:style w:type="paragraph" w:styleId="Bullets" w:customStyle="1">
    <w:name w:val="Bullets"/>
    <w:basedOn w:val="Normal"/>
    <w:link w:val="BulletsChar"/>
    <w:qFormat/>
    <w:rsid w:val="00E51B7A"/>
    <w:pPr>
      <w:numPr>
        <w:numId w:val="1"/>
      </w:numPr>
      <w:spacing w:before="60"/>
    </w:pPr>
  </w:style>
  <w:style w:type="character" w:styleId="BulletsChar" w:customStyle="1">
    <w:name w:val="Bullets Char"/>
    <w:basedOn w:val="DefaultParagraphFont"/>
    <w:link w:val="Bullets"/>
    <w:rsid w:val="00E51B7A"/>
    <w:rPr>
      <w:color w:val="182F30" w:themeColor="text2"/>
    </w:rPr>
  </w:style>
  <w:style w:type="paragraph" w:styleId="IntenseQuote">
    <w:name w:val="Intense Quote"/>
    <w:basedOn w:val="Normal"/>
    <w:next w:val="Normal"/>
    <w:link w:val="IntenseQuoteChar"/>
    <w:uiPriority w:val="30"/>
    <w:qFormat/>
    <w:rsid w:val="00E51B7A"/>
    <w:pPr>
      <w:pBdr>
        <w:top w:val="single" w:color="43586D" w:themeColor="accent1" w:sz="4" w:space="10"/>
        <w:bottom w:val="single" w:color="43586D" w:themeColor="accent1" w:sz="4" w:space="10"/>
      </w:pBdr>
      <w:spacing w:before="360" w:after="360"/>
      <w:ind w:left="864" w:right="864"/>
      <w:jc w:val="center"/>
    </w:pPr>
    <w:rPr>
      <w:i/>
      <w:iCs/>
      <w:color w:val="43586D" w:themeColor="accent1"/>
    </w:rPr>
  </w:style>
  <w:style w:type="character" w:styleId="IntenseQuoteChar" w:customStyle="1">
    <w:name w:val="Intense Quote Char"/>
    <w:basedOn w:val="DefaultParagraphFont"/>
    <w:link w:val="IntenseQuote"/>
    <w:uiPriority w:val="30"/>
    <w:rsid w:val="00E51B7A"/>
    <w:rPr>
      <w:i/>
      <w:iCs/>
      <w:color w:val="43586D" w:themeColor="accent1"/>
    </w:rPr>
  </w:style>
  <w:style w:type="paragraph" w:styleId="Numbers" w:customStyle="1">
    <w:name w:val="Numbers"/>
    <w:basedOn w:val="Bullets"/>
    <w:link w:val="NumbersChar"/>
    <w:qFormat/>
    <w:rsid w:val="00E51B7A"/>
    <w:pPr>
      <w:numPr>
        <w:numId w:val="2"/>
      </w:numPr>
      <w:ind w:left="360" w:firstLine="0"/>
    </w:pPr>
  </w:style>
  <w:style w:type="character" w:styleId="NumbersChar" w:customStyle="1">
    <w:name w:val="Numbers Char"/>
    <w:basedOn w:val="BulletsChar"/>
    <w:link w:val="Numbers"/>
    <w:rsid w:val="00E51B7A"/>
    <w:rPr>
      <w:color w:val="182F30" w:themeColor="text2"/>
    </w:rPr>
  </w:style>
  <w:style w:type="paragraph" w:styleId="ListParagraph">
    <w:name w:val="List Paragraph"/>
    <w:basedOn w:val="Normal"/>
    <w:uiPriority w:val="34"/>
    <w:qFormat/>
    <w:rsid w:val="00E51B7A"/>
    <w:pPr>
      <w:ind w:left="720"/>
      <w:contextualSpacing/>
    </w:pPr>
  </w:style>
  <w:style w:type="character" w:styleId="Hyperlink">
    <w:name w:val="Hyperlink"/>
    <w:basedOn w:val="DefaultParagraphFont"/>
    <w:uiPriority w:val="99"/>
    <w:unhideWhenUsed/>
    <w:rsid w:val="0057150E"/>
    <w:rPr>
      <w:color w:val="0563C1" w:themeColor="hyperlink"/>
      <w:u w:val="single"/>
    </w:rPr>
  </w:style>
  <w:style w:type="character" w:styleId="UnresolvedMention">
    <w:name w:val="Unresolved Mention"/>
    <w:basedOn w:val="DefaultParagraphFont"/>
    <w:uiPriority w:val="99"/>
    <w:semiHidden/>
    <w:unhideWhenUsed/>
    <w:rsid w:val="0057150E"/>
    <w:rPr>
      <w:color w:val="605E5C"/>
      <w:shd w:val="clear" w:color="auto" w:fill="E1DFDD"/>
    </w:rPr>
  </w:style>
  <w:style w:type="paragraph" w:styleId="NormalWeb">
    <w:name w:val="Normal (Web)"/>
    <w:basedOn w:val="Normal"/>
    <w:uiPriority w:val="99"/>
    <w:semiHidden/>
    <w:unhideWhenUsed/>
    <w:rsid w:val="00F53098"/>
    <w:pPr>
      <w:spacing w:before="100" w:beforeAutospacing="1" w:after="100" w:afterAutospacing="1" w:line="240" w:lineRule="auto"/>
      <w:jc w:val="left"/>
    </w:pPr>
    <w:rPr>
      <w:rFonts w:ascii="Times New Roman" w:hAnsi="Times New Roman" w:eastAsia="Times New Roman" w:cs="Times New Roman"/>
      <w:color w:val="auto"/>
      <w:kern w:val="0"/>
      <w:sz w:val="24"/>
      <w:szCs w:val="24"/>
      <w14:ligatures w14:val="none"/>
    </w:rPr>
  </w:style>
  <w:style w:type="character" w:styleId="Strong">
    <w:name w:val="Strong"/>
    <w:basedOn w:val="DefaultParagraphFont"/>
    <w:uiPriority w:val="22"/>
    <w:qFormat/>
    <w:rsid w:val="00F53098"/>
    <w:rPr>
      <w:b/>
      <w:bCs/>
    </w:rPr>
  </w:style>
  <w:style w:type="character" w:styleId="Emphasis">
    <w:name w:val="Emphasis"/>
    <w:basedOn w:val="DefaultParagraphFont"/>
    <w:uiPriority w:val="20"/>
    <w:qFormat/>
    <w:rsid w:val="00F53098"/>
    <w:rPr>
      <w:i/>
      <w:iCs/>
    </w:rPr>
  </w:style>
  <w:style w:type="paragraph" w:styleId="css-19n7xxk-body2element" w:customStyle="1">
    <w:name w:val="css-19n7xxk-body2element"/>
    <w:basedOn w:val="Normal"/>
    <w:rsid w:val="00F53098"/>
    <w:pPr>
      <w:spacing w:before="100" w:beforeAutospacing="1" w:after="100" w:afterAutospacing="1" w:line="240" w:lineRule="auto"/>
      <w:jc w:val="left"/>
    </w:pPr>
    <w:rPr>
      <w:rFonts w:ascii="Times New Roman" w:hAnsi="Times New Roman" w:eastAsia="Times New Roman" w:cs="Times New Roman"/>
      <w:color w:val="auto"/>
      <w:kern w:val="0"/>
      <w:sz w:val="24"/>
      <w:szCs w:val="24"/>
      <w14:ligatures w14:val="none"/>
    </w:rPr>
  </w:style>
  <w:style w:type="paragraph" w:styleId="css-7sh15b-body1element" w:customStyle="1">
    <w:name w:val="css-7sh15b-body1element"/>
    <w:basedOn w:val="Normal"/>
    <w:rsid w:val="00F53098"/>
    <w:pPr>
      <w:spacing w:before="100" w:beforeAutospacing="1" w:after="100" w:afterAutospacing="1" w:line="240" w:lineRule="auto"/>
      <w:jc w:val="left"/>
    </w:pPr>
    <w:rPr>
      <w:rFonts w:ascii="Times New Roman" w:hAnsi="Times New Roman" w:eastAsia="Times New Roman" w:cs="Times New Roman"/>
      <w:color w:val="auto"/>
      <w:kern w:val="0"/>
      <w:sz w:val="24"/>
      <w:szCs w:val="24"/>
      <w14:ligatures w14:val="none"/>
    </w:rPr>
  </w:style>
  <w:style w:type="paragraph" w:styleId="Revision">
    <w:name w:val="Revision"/>
    <w:hidden/>
    <w:uiPriority w:val="99"/>
    <w:semiHidden/>
    <w:rsid w:val="000B5D46"/>
    <w:pPr>
      <w:spacing w:after="0" w:line="240" w:lineRule="auto"/>
    </w:pPr>
    <w:rPr>
      <w:color w:val="182F30" w:themeColor="text2"/>
    </w:rPr>
  </w:style>
  <w:style w:type="character" w:styleId="CommentReference">
    <w:name w:val="annotation reference"/>
    <w:basedOn w:val="DefaultParagraphFont"/>
    <w:uiPriority w:val="99"/>
    <w:semiHidden/>
    <w:unhideWhenUsed/>
    <w:rsid w:val="00626ADE"/>
    <w:rPr>
      <w:sz w:val="16"/>
      <w:szCs w:val="16"/>
    </w:rPr>
  </w:style>
  <w:style w:type="paragraph" w:styleId="CommentText">
    <w:name w:val="annotation text"/>
    <w:basedOn w:val="Normal"/>
    <w:link w:val="CommentTextChar"/>
    <w:uiPriority w:val="99"/>
    <w:unhideWhenUsed/>
    <w:rsid w:val="00626ADE"/>
    <w:pPr>
      <w:spacing w:line="240" w:lineRule="auto"/>
    </w:pPr>
    <w:rPr>
      <w:sz w:val="20"/>
      <w:szCs w:val="20"/>
    </w:rPr>
  </w:style>
  <w:style w:type="character" w:styleId="CommentTextChar" w:customStyle="1">
    <w:name w:val="Comment Text Char"/>
    <w:basedOn w:val="DefaultParagraphFont"/>
    <w:link w:val="CommentText"/>
    <w:uiPriority w:val="99"/>
    <w:rsid w:val="00626ADE"/>
    <w:rPr>
      <w:color w:val="182F30" w:themeColor="text2"/>
      <w:sz w:val="20"/>
      <w:szCs w:val="20"/>
    </w:rPr>
  </w:style>
  <w:style w:type="paragraph" w:styleId="CommentSubject">
    <w:name w:val="annotation subject"/>
    <w:basedOn w:val="CommentText"/>
    <w:next w:val="CommentText"/>
    <w:link w:val="CommentSubjectChar"/>
    <w:uiPriority w:val="99"/>
    <w:semiHidden/>
    <w:unhideWhenUsed/>
    <w:rsid w:val="00626ADE"/>
    <w:rPr>
      <w:b/>
      <w:bCs/>
    </w:rPr>
  </w:style>
  <w:style w:type="character" w:styleId="CommentSubjectChar" w:customStyle="1">
    <w:name w:val="Comment Subject Char"/>
    <w:basedOn w:val="CommentTextChar"/>
    <w:link w:val="CommentSubject"/>
    <w:uiPriority w:val="99"/>
    <w:semiHidden/>
    <w:rsid w:val="00626ADE"/>
    <w:rPr>
      <w:b/>
      <w:bCs/>
      <w:color w:val="182F3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8880">
      <w:bodyDiv w:val="1"/>
      <w:marLeft w:val="0"/>
      <w:marRight w:val="0"/>
      <w:marTop w:val="0"/>
      <w:marBottom w:val="0"/>
      <w:divBdr>
        <w:top w:val="none" w:sz="0" w:space="0" w:color="auto"/>
        <w:left w:val="none" w:sz="0" w:space="0" w:color="auto"/>
        <w:bottom w:val="none" w:sz="0" w:space="0" w:color="auto"/>
        <w:right w:val="none" w:sz="0" w:space="0" w:color="auto"/>
      </w:divBdr>
    </w:div>
    <w:div w:id="503785824">
      <w:bodyDiv w:val="1"/>
      <w:marLeft w:val="0"/>
      <w:marRight w:val="0"/>
      <w:marTop w:val="0"/>
      <w:marBottom w:val="0"/>
      <w:divBdr>
        <w:top w:val="none" w:sz="0" w:space="0" w:color="auto"/>
        <w:left w:val="none" w:sz="0" w:space="0" w:color="auto"/>
        <w:bottom w:val="none" w:sz="0" w:space="0" w:color="auto"/>
        <w:right w:val="none" w:sz="0" w:space="0" w:color="auto"/>
      </w:divBdr>
      <w:divsChild>
        <w:div w:id="113255444">
          <w:marLeft w:val="0"/>
          <w:marRight w:val="0"/>
          <w:marTop w:val="0"/>
          <w:marBottom w:val="0"/>
          <w:divBdr>
            <w:top w:val="none" w:sz="0" w:space="0" w:color="auto"/>
            <w:left w:val="none" w:sz="0" w:space="0" w:color="auto"/>
            <w:bottom w:val="none" w:sz="0" w:space="0" w:color="auto"/>
            <w:right w:val="none" w:sz="0" w:space="0" w:color="auto"/>
          </w:divBdr>
          <w:divsChild>
            <w:div w:id="296030783">
              <w:marLeft w:val="0"/>
              <w:marRight w:val="4200"/>
              <w:marTop w:val="0"/>
              <w:marBottom w:val="0"/>
              <w:divBdr>
                <w:top w:val="none" w:sz="0" w:space="0" w:color="auto"/>
                <w:left w:val="none" w:sz="0" w:space="0" w:color="auto"/>
                <w:bottom w:val="none" w:sz="0" w:space="0" w:color="auto"/>
                <w:right w:val="none" w:sz="0" w:space="0" w:color="auto"/>
              </w:divBdr>
              <w:divsChild>
                <w:div w:id="1966082890">
                  <w:marLeft w:val="0"/>
                  <w:marRight w:val="0"/>
                  <w:marTop w:val="0"/>
                  <w:marBottom w:val="0"/>
                  <w:divBdr>
                    <w:top w:val="none" w:sz="0" w:space="0" w:color="auto"/>
                    <w:left w:val="none" w:sz="0" w:space="0" w:color="auto"/>
                    <w:bottom w:val="none" w:sz="0" w:space="0" w:color="auto"/>
                    <w:right w:val="none" w:sz="0" w:space="0" w:color="auto"/>
                  </w:divBdr>
                  <w:divsChild>
                    <w:div w:id="423768491">
                      <w:marLeft w:val="0"/>
                      <w:marRight w:val="0"/>
                      <w:marTop w:val="0"/>
                      <w:marBottom w:val="0"/>
                      <w:divBdr>
                        <w:top w:val="none" w:sz="0" w:space="0" w:color="auto"/>
                        <w:left w:val="none" w:sz="0" w:space="0" w:color="auto"/>
                        <w:bottom w:val="none" w:sz="0" w:space="0" w:color="auto"/>
                        <w:right w:val="none" w:sz="0" w:space="0" w:color="auto"/>
                      </w:divBdr>
                      <w:divsChild>
                        <w:div w:id="287711768">
                          <w:marLeft w:val="0"/>
                          <w:marRight w:val="0"/>
                          <w:marTop w:val="0"/>
                          <w:marBottom w:val="0"/>
                          <w:divBdr>
                            <w:top w:val="none" w:sz="0" w:space="0" w:color="auto"/>
                            <w:left w:val="none" w:sz="0" w:space="0" w:color="auto"/>
                            <w:bottom w:val="none" w:sz="0" w:space="0" w:color="auto"/>
                            <w:right w:val="none" w:sz="0" w:space="0" w:color="auto"/>
                          </w:divBdr>
                        </w:div>
                        <w:div w:id="468599336">
                          <w:marLeft w:val="0"/>
                          <w:marRight w:val="0"/>
                          <w:marTop w:val="0"/>
                          <w:marBottom w:val="0"/>
                          <w:divBdr>
                            <w:top w:val="none" w:sz="0" w:space="0" w:color="auto"/>
                            <w:left w:val="none" w:sz="0" w:space="0" w:color="auto"/>
                            <w:bottom w:val="none" w:sz="0" w:space="0" w:color="auto"/>
                            <w:right w:val="none" w:sz="0" w:space="0" w:color="auto"/>
                          </w:divBdr>
                        </w:div>
                        <w:div w:id="748648506">
                          <w:marLeft w:val="0"/>
                          <w:marRight w:val="0"/>
                          <w:marTop w:val="0"/>
                          <w:marBottom w:val="0"/>
                          <w:divBdr>
                            <w:top w:val="none" w:sz="0" w:space="0" w:color="auto"/>
                            <w:left w:val="none" w:sz="0" w:space="0" w:color="auto"/>
                            <w:bottom w:val="none" w:sz="0" w:space="0" w:color="auto"/>
                            <w:right w:val="none" w:sz="0" w:space="0" w:color="auto"/>
                          </w:divBdr>
                        </w:div>
                        <w:div w:id="920526811">
                          <w:marLeft w:val="0"/>
                          <w:marRight w:val="0"/>
                          <w:marTop w:val="0"/>
                          <w:marBottom w:val="0"/>
                          <w:divBdr>
                            <w:top w:val="none" w:sz="0" w:space="0" w:color="auto"/>
                            <w:left w:val="none" w:sz="0" w:space="0" w:color="auto"/>
                            <w:bottom w:val="none" w:sz="0" w:space="0" w:color="auto"/>
                            <w:right w:val="none" w:sz="0" w:space="0" w:color="auto"/>
                          </w:divBdr>
                        </w:div>
                        <w:div w:id="1160389275">
                          <w:marLeft w:val="0"/>
                          <w:marRight w:val="0"/>
                          <w:marTop w:val="0"/>
                          <w:marBottom w:val="0"/>
                          <w:divBdr>
                            <w:top w:val="none" w:sz="0" w:space="0" w:color="auto"/>
                            <w:left w:val="none" w:sz="0" w:space="0" w:color="auto"/>
                            <w:bottom w:val="none" w:sz="0" w:space="0" w:color="auto"/>
                            <w:right w:val="none" w:sz="0" w:space="0" w:color="auto"/>
                          </w:divBdr>
                        </w:div>
                        <w:div w:id="1615283735">
                          <w:marLeft w:val="0"/>
                          <w:marRight w:val="0"/>
                          <w:marTop w:val="0"/>
                          <w:marBottom w:val="0"/>
                          <w:divBdr>
                            <w:top w:val="none" w:sz="0" w:space="0" w:color="auto"/>
                            <w:left w:val="none" w:sz="0" w:space="0" w:color="auto"/>
                            <w:bottom w:val="none" w:sz="0" w:space="0" w:color="auto"/>
                            <w:right w:val="none" w:sz="0" w:space="0" w:color="auto"/>
                          </w:divBdr>
                        </w:div>
                        <w:div w:id="1630434669">
                          <w:marLeft w:val="0"/>
                          <w:marRight w:val="0"/>
                          <w:marTop w:val="0"/>
                          <w:marBottom w:val="0"/>
                          <w:divBdr>
                            <w:top w:val="none" w:sz="0" w:space="0" w:color="auto"/>
                            <w:left w:val="none" w:sz="0" w:space="0" w:color="auto"/>
                            <w:bottom w:val="none" w:sz="0" w:space="0" w:color="auto"/>
                            <w:right w:val="none" w:sz="0" w:space="0" w:color="auto"/>
                          </w:divBdr>
                        </w:div>
                        <w:div w:id="1829979626">
                          <w:marLeft w:val="0"/>
                          <w:marRight w:val="0"/>
                          <w:marTop w:val="0"/>
                          <w:marBottom w:val="0"/>
                          <w:divBdr>
                            <w:top w:val="none" w:sz="0" w:space="0" w:color="auto"/>
                            <w:left w:val="none" w:sz="0" w:space="0" w:color="auto"/>
                            <w:bottom w:val="none" w:sz="0" w:space="0" w:color="auto"/>
                            <w:right w:val="none" w:sz="0" w:space="0" w:color="auto"/>
                          </w:divBdr>
                        </w:div>
                        <w:div w:id="2147046205">
                          <w:marLeft w:val="0"/>
                          <w:marRight w:val="0"/>
                          <w:marTop w:val="0"/>
                          <w:marBottom w:val="0"/>
                          <w:divBdr>
                            <w:top w:val="none" w:sz="0" w:space="0" w:color="auto"/>
                            <w:left w:val="none" w:sz="0" w:space="0" w:color="auto"/>
                            <w:bottom w:val="none" w:sz="0" w:space="0" w:color="auto"/>
                            <w:right w:val="none" w:sz="0" w:space="0" w:color="auto"/>
                          </w:divBdr>
                        </w:div>
                      </w:divsChild>
                    </w:div>
                    <w:div w:id="2001805454">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8844">
      <w:bodyDiv w:val="1"/>
      <w:marLeft w:val="0"/>
      <w:marRight w:val="0"/>
      <w:marTop w:val="0"/>
      <w:marBottom w:val="0"/>
      <w:divBdr>
        <w:top w:val="none" w:sz="0" w:space="0" w:color="auto"/>
        <w:left w:val="none" w:sz="0" w:space="0" w:color="auto"/>
        <w:bottom w:val="none" w:sz="0" w:space="0" w:color="auto"/>
        <w:right w:val="none" w:sz="0" w:space="0" w:color="auto"/>
      </w:divBdr>
    </w:div>
    <w:div w:id="177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areers@elevate.energ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vate">
      <a:dk1>
        <a:sysClr val="windowText" lastClr="000000"/>
      </a:dk1>
      <a:lt1>
        <a:sysClr val="window" lastClr="FFFFFF"/>
      </a:lt1>
      <a:dk2>
        <a:srgbClr val="182F30"/>
      </a:dk2>
      <a:lt2>
        <a:srgbClr val="E7E6E6"/>
      </a:lt2>
      <a:accent1>
        <a:srgbClr val="43586D"/>
      </a:accent1>
      <a:accent2>
        <a:srgbClr val="7BA9A9"/>
      </a:accent2>
      <a:accent3>
        <a:srgbClr val="A5A5A5"/>
      </a:accent3>
      <a:accent4>
        <a:srgbClr val="D9E2F3"/>
      </a:accent4>
      <a:accent5>
        <a:srgbClr val="5B9BD5"/>
      </a:accent5>
      <a:accent6>
        <a:srgbClr val="4B7D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9544A1433B342A2670B61710838CA" ma:contentTypeVersion="13" ma:contentTypeDescription="Create a new document." ma:contentTypeScope="" ma:versionID="148b6274831f53b7008bac69832d680d">
  <xsd:schema xmlns:xsd="http://www.w3.org/2001/XMLSchema" xmlns:xs="http://www.w3.org/2001/XMLSchema" xmlns:p="http://schemas.microsoft.com/office/2006/metadata/properties" xmlns:ns2="fc1cefe3-cd9a-4c5d-90e8-3382a306fb10" xmlns:ns3="6b710dc2-e966-477b-8ba2-acfd17563b17" targetNamespace="http://schemas.microsoft.com/office/2006/metadata/properties" ma:root="true" ma:fieldsID="a1075cbf12eb32eb901a3d391508fe60" ns2:_="" ns3:_="">
    <xsd:import namespace="fc1cefe3-cd9a-4c5d-90e8-3382a306fb10"/>
    <xsd:import namespace="6b710dc2-e966-477b-8ba2-acfd17563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cefe3-cd9a-4c5d-90e8-3382a306f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da9f2c-7a94-40b9-af31-0d0efe1fa0c1}" ma:internalName="TaxCatchAll" ma:showField="CatchAllData" ma:web="fc1cefe3-cd9a-4c5d-90e8-3382a306f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710dc2-e966-477b-8ba2-acfd17563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f28a1f-958e-4c98-bd79-ab66cc26e3f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710dc2-e966-477b-8ba2-acfd17563b17">
      <Terms xmlns="http://schemas.microsoft.com/office/infopath/2007/PartnerControls"/>
    </lcf76f155ced4ddcb4097134ff3c332f>
    <TaxCatchAll xmlns="fc1cefe3-cd9a-4c5d-90e8-3382a306fb10" xsi:nil="true"/>
  </documentManagement>
</p:properties>
</file>

<file path=customXml/itemProps1.xml><?xml version="1.0" encoding="utf-8"?>
<ds:datastoreItem xmlns:ds="http://schemas.openxmlformats.org/officeDocument/2006/customXml" ds:itemID="{17005206-56C2-4AAC-A032-AEA66937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cefe3-cd9a-4c5d-90e8-3382a306fb10"/>
    <ds:schemaRef ds:uri="6b710dc2-e966-477b-8ba2-acfd1756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65519-5085-4CE8-B916-56F4E1B40F6F}">
  <ds:schemaRefs>
    <ds:schemaRef ds:uri="http://schemas.microsoft.com/sharepoint/v3/contenttype/forms"/>
  </ds:schemaRefs>
</ds:datastoreItem>
</file>

<file path=customXml/itemProps3.xml><?xml version="1.0" encoding="utf-8"?>
<ds:datastoreItem xmlns:ds="http://schemas.openxmlformats.org/officeDocument/2006/customXml" ds:itemID="{800384A1-BFC9-4048-AF67-C019B5FB84D8}">
  <ds:schemaRefs>
    <ds:schemaRef ds:uri="http://schemas.microsoft.com/office/2006/metadata/properties"/>
    <ds:schemaRef ds:uri="http://schemas.microsoft.com/office/infopath/2007/PartnerControls"/>
    <ds:schemaRef ds:uri="6b710dc2-e966-477b-8ba2-acfd17563b17"/>
    <ds:schemaRef ds:uri="fc1cefe3-cd9a-4c5d-90e8-3382a306fb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Quint</dc:creator>
  <keywords/>
  <dc:description/>
  <lastModifiedBy>Ryan Quint</lastModifiedBy>
  <revision>270</revision>
  <lastPrinted>2024-05-13T20:04:00.0000000Z</lastPrinted>
  <dcterms:created xsi:type="dcterms:W3CDTF">2023-11-18T13:25:00.0000000Z</dcterms:created>
  <dcterms:modified xsi:type="dcterms:W3CDTF">2024-07-17T01:37:53.5061107Z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0x0101007329544A1433B342A2670B61710838CA</vt:lpwstr>
  </property>
  <property fmtid="{D5CDD505-2E9C-101B-9397-08002B2CF9AE}" pid="3" name="MediaServiceImageTags">
    <vt:lpwstr/>
  </property>
</Properties>
</file>